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82A" w:rsidRDefault="0000582A" w:rsidP="0000582A">
      <w:pPr>
        <w:jc w:val="center"/>
        <w:rPr>
          <w:sz w:val="32"/>
          <w:szCs w:val="32"/>
        </w:rPr>
      </w:pPr>
      <w:r w:rsidRPr="00533027">
        <w:rPr>
          <w:noProof/>
          <w:sz w:val="32"/>
          <w:szCs w:val="32"/>
        </w:rPr>
        <w:drawing>
          <wp:inline distT="0" distB="0" distL="0" distR="0">
            <wp:extent cx="4095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82A" w:rsidRDefault="0000582A" w:rsidP="0000582A">
      <w:pPr>
        <w:jc w:val="center"/>
        <w:rPr>
          <w:sz w:val="32"/>
          <w:szCs w:val="32"/>
        </w:rPr>
      </w:pPr>
    </w:p>
    <w:p w:rsidR="0000582A" w:rsidRPr="002C3802" w:rsidRDefault="0000582A" w:rsidP="0000582A">
      <w:pPr>
        <w:jc w:val="center"/>
        <w:rPr>
          <w:rFonts w:ascii="Arial" w:hAnsi="Arial" w:cs="Arial"/>
          <w:sz w:val="28"/>
          <w:szCs w:val="28"/>
        </w:rPr>
      </w:pPr>
      <w:r w:rsidRPr="002C3802">
        <w:rPr>
          <w:rFonts w:ascii="Arial" w:hAnsi="Arial" w:cs="Arial"/>
          <w:sz w:val="28"/>
          <w:szCs w:val="28"/>
        </w:rPr>
        <w:t>Постановление</w:t>
      </w:r>
    </w:p>
    <w:p w:rsidR="0000582A" w:rsidRPr="002C3802" w:rsidRDefault="0000582A" w:rsidP="0000582A">
      <w:pPr>
        <w:jc w:val="center"/>
        <w:rPr>
          <w:rFonts w:ascii="Arial" w:hAnsi="Arial" w:cs="Arial"/>
          <w:sz w:val="28"/>
          <w:szCs w:val="28"/>
        </w:rPr>
      </w:pPr>
      <w:r w:rsidRPr="002C3802">
        <w:rPr>
          <w:rFonts w:ascii="Arial" w:hAnsi="Arial" w:cs="Arial"/>
          <w:sz w:val="28"/>
          <w:szCs w:val="28"/>
        </w:rPr>
        <w:t xml:space="preserve">Администрации сельского поселения Кузьмино-Отвержский сельсовет Липецкого муниципального района Липецкой области </w:t>
      </w:r>
    </w:p>
    <w:p w:rsidR="0000582A" w:rsidRPr="002C3802" w:rsidRDefault="0000582A" w:rsidP="0000582A">
      <w:pPr>
        <w:jc w:val="center"/>
        <w:rPr>
          <w:rFonts w:ascii="Arial" w:hAnsi="Arial" w:cs="Arial"/>
          <w:sz w:val="28"/>
          <w:szCs w:val="28"/>
        </w:rPr>
      </w:pPr>
      <w:r w:rsidRPr="002C3802">
        <w:rPr>
          <w:rFonts w:ascii="Arial" w:hAnsi="Arial" w:cs="Arial"/>
          <w:sz w:val="28"/>
          <w:szCs w:val="28"/>
        </w:rPr>
        <w:t>Российской Федерации</w:t>
      </w:r>
    </w:p>
    <w:p w:rsidR="0000582A" w:rsidRPr="002C3802" w:rsidRDefault="0000582A" w:rsidP="0000582A">
      <w:pPr>
        <w:jc w:val="center"/>
        <w:rPr>
          <w:rFonts w:ascii="Arial" w:hAnsi="Arial" w:cs="Arial"/>
          <w:sz w:val="28"/>
          <w:szCs w:val="28"/>
        </w:rPr>
      </w:pPr>
    </w:p>
    <w:p w:rsidR="0000582A" w:rsidRPr="00073C8B" w:rsidRDefault="0000582A" w:rsidP="000058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3C8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F121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47DF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73C8B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 w:rsidR="005F121C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647DFC"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Pr="00073C8B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="00647DFC">
        <w:rPr>
          <w:rFonts w:ascii="Arial" w:eastAsia="Times New Roman" w:hAnsi="Arial" w:cs="Arial"/>
          <w:sz w:val="28"/>
          <w:szCs w:val="28"/>
          <w:lang w:eastAsia="ru-RU"/>
        </w:rPr>
        <w:t>19</w:t>
      </w:r>
      <w:r w:rsidRPr="00073C8B">
        <w:rPr>
          <w:rFonts w:ascii="Arial" w:eastAsia="Times New Roman" w:hAnsi="Arial" w:cs="Arial"/>
          <w:sz w:val="28"/>
          <w:szCs w:val="28"/>
          <w:lang w:eastAsia="ru-RU"/>
        </w:rPr>
        <w:t xml:space="preserve">г </w:t>
      </w:r>
      <w:r w:rsidR="005F121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      </w:t>
      </w:r>
      <w:r w:rsidRPr="00073C8B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="005F121C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647DFC">
        <w:rPr>
          <w:rFonts w:ascii="Arial" w:eastAsia="Times New Roman" w:hAnsi="Arial" w:cs="Arial"/>
          <w:sz w:val="28"/>
          <w:szCs w:val="28"/>
          <w:lang w:eastAsia="ru-RU"/>
        </w:rPr>
        <w:t>9/3</w:t>
      </w:r>
    </w:p>
    <w:p w:rsidR="0000582A" w:rsidRPr="0000582A" w:rsidRDefault="00E97A20" w:rsidP="000058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73C8B">
        <w:rPr>
          <w:rFonts w:ascii="Arial" w:eastAsia="Times New Roman" w:hAnsi="Arial" w:cs="Arial"/>
          <w:sz w:val="28"/>
          <w:szCs w:val="28"/>
          <w:lang w:eastAsia="ru-RU"/>
        </w:rPr>
        <w:t>Об утверждении П</w:t>
      </w:r>
      <w:r w:rsidR="0000582A" w:rsidRPr="0000582A">
        <w:rPr>
          <w:rFonts w:ascii="Arial" w:eastAsia="Times New Roman" w:hAnsi="Arial" w:cs="Arial"/>
          <w:sz w:val="28"/>
          <w:szCs w:val="28"/>
          <w:lang w:eastAsia="ru-RU"/>
        </w:rPr>
        <w:t>оложении о порядке и форме участия (финансового и (или) трудового) заинтересованных лиц в выполнении работ по благоустройству</w:t>
      </w:r>
      <w:r w:rsidR="00EE40A0">
        <w:rPr>
          <w:rFonts w:ascii="Arial" w:eastAsia="Times New Roman" w:hAnsi="Arial" w:cs="Arial"/>
          <w:sz w:val="28"/>
          <w:szCs w:val="28"/>
          <w:lang w:eastAsia="ru-RU"/>
        </w:rPr>
        <w:t xml:space="preserve"> сельских территорий</w:t>
      </w:r>
      <w:r w:rsidR="0000582A"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73C8B" w:rsidRPr="0000582A">
        <w:rPr>
          <w:rFonts w:ascii="Arial" w:eastAsia="Times New Roman" w:hAnsi="Arial" w:cs="Arial"/>
          <w:sz w:val="28"/>
          <w:szCs w:val="28"/>
          <w:lang w:eastAsia="ru-RU"/>
        </w:rPr>
        <w:t>порядке аккумулирования и расходования средств заинтересованных лиц, направляемых на выполнение указанных работ, и механизме контроля за их расходованием</w:t>
      </w:r>
    </w:p>
    <w:p w:rsidR="00073C8B" w:rsidRDefault="0000582A" w:rsidP="00073C8B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 соответствии с </w:t>
      </w:r>
      <w:hyperlink r:id="rId6" w:history="1">
        <w:r w:rsidRPr="0000582A">
          <w:rPr>
            <w:rFonts w:ascii="Arial" w:eastAsia="Times New Roman" w:hAnsi="Arial" w:cs="Arial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, Федеральным </w:t>
      </w:r>
      <w:hyperlink r:id="rId7" w:history="1">
        <w:r w:rsidRPr="0000582A">
          <w:rPr>
            <w:rFonts w:ascii="Arial" w:eastAsia="Times New Roman" w:hAnsi="Arial" w:cs="Arial"/>
            <w:sz w:val="28"/>
            <w:szCs w:val="28"/>
            <w:lang w:eastAsia="ru-RU"/>
          </w:rPr>
          <w:t>от 06.10.2003 N 131-ФЗ «Об общих принципах организации местного самоуправления в Российской Федерации»</w:t>
        </w:r>
      </w:hyperlink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8" w:anchor="/document/73080390/paragraph/1/doclist/0/selflink/0/highlight/JTVCJTdCJTIybmVlZF9jb3JyZWN0aW9uJTIyJTNBZmFsc2UlMkMlMjJjb250ZXh0JTIyJTNBJTIyJTVDdTA0M2ElNUN1MDQzZSU1Q3UwNDNjJTVDdTA0M2YlNUN1MDQzYiU1Q3UwNDM1JTVDdTA0M2ElNUN1MDQ0MSU1Q3UwNDNkJTVDdTA0M2UlNUN1MDQzNSUyMCU1Q3UwNDQwJTVDdTA0MzAlNUN1MDQzNyU1Q3UwNDMyJTVDdTA0MzglNUN1MDQ0MiU1Q3UwNDM4JTVDdTA0MzUlMjAlNUN1MDQ0MSU1Q3UwNDM1JTVDdTA0M2IlNUN1MDQ0YyU1Q3UwNDQxJTVDdTA0M2ElNUN1MDQzOCU1Q3UwNDQ1JTIwJTVDdTA0NDIlNUN1MDQzNSU1Q3UwNDQwJTVDdTA0NDAlNUN1MDQzOCU1Q3UwNDQyJTVDdTA0M2UlNUN1MDQ0MCU1Q3UwNDM4JTVDdTA0MzklMjIlN0QlNUQ=/" w:history="1">
        <w:r w:rsidR="00073C8B" w:rsidRPr="00073C8B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Постановлением Администрации Липецкой области от </w:t>
        </w:r>
        <w:r w:rsidR="00647DF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19</w:t>
        </w:r>
        <w:r w:rsidR="00073C8B" w:rsidRPr="00073C8B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 </w:t>
        </w:r>
        <w:r w:rsidR="00647DF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апреля</w:t>
        </w:r>
        <w:r w:rsidR="00073C8B" w:rsidRPr="00073C8B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 2019 г. N </w:t>
        </w:r>
        <w:r w:rsidR="00647DF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210</w:t>
        </w:r>
        <w:r w:rsidR="00073C8B" w:rsidRPr="00073C8B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 "Об утверждении </w:t>
        </w:r>
        <w:r w:rsidR="00647DF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порядка предоставления субсидий местным бюджетам на реализацию муниципальных </w:t>
        </w:r>
        <w:r w:rsidR="00073C8B" w:rsidRPr="00073C8B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 xml:space="preserve"> программ</w:t>
        </w:r>
        <w:r w:rsidR="00647DFC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, направленных на реализацию проектов, отобранных на конкурсной основе, предложенных территориальным общественным  самоуправлением на 2019г»</w:t>
        </w:r>
        <w:r w:rsidR="00073C8B" w:rsidRPr="00073C8B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</w:rPr>
          <w:t xml:space="preserve"> "</w:t>
        </w:r>
        <w:r w:rsidR="00073C8B" w:rsidRPr="00073C8B">
          <w:rPr>
            <w:rStyle w:val="a5"/>
            <w:rFonts w:ascii="Arial" w:hAnsi="Arial" w:cs="Arial"/>
            <w:i w:val="0"/>
            <w:iCs w:val="0"/>
            <w:sz w:val="28"/>
            <w:szCs w:val="28"/>
          </w:rPr>
          <w:t>Комплексное</w:t>
        </w:r>
        <w:r w:rsidR="00073C8B" w:rsidRPr="00073C8B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</w:rPr>
          <w:t xml:space="preserve"> </w:t>
        </w:r>
        <w:r w:rsidR="00073C8B" w:rsidRPr="00073C8B">
          <w:rPr>
            <w:rStyle w:val="a5"/>
            <w:rFonts w:ascii="Arial" w:hAnsi="Arial" w:cs="Arial"/>
            <w:i w:val="0"/>
            <w:iCs w:val="0"/>
            <w:sz w:val="28"/>
            <w:szCs w:val="28"/>
          </w:rPr>
          <w:t>развитие</w:t>
        </w:r>
        <w:r w:rsidR="00073C8B" w:rsidRPr="00073C8B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</w:rPr>
          <w:t xml:space="preserve"> </w:t>
        </w:r>
        <w:r w:rsidR="00073C8B" w:rsidRPr="00073C8B">
          <w:rPr>
            <w:rStyle w:val="a5"/>
            <w:rFonts w:ascii="Arial" w:hAnsi="Arial" w:cs="Arial"/>
            <w:i w:val="0"/>
            <w:iCs w:val="0"/>
            <w:sz w:val="28"/>
            <w:szCs w:val="28"/>
          </w:rPr>
          <w:t>сельских</w:t>
        </w:r>
        <w:r w:rsidR="00073C8B" w:rsidRPr="00073C8B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</w:rPr>
          <w:t xml:space="preserve"> </w:t>
        </w:r>
        <w:r w:rsidR="00073C8B" w:rsidRPr="00073C8B">
          <w:rPr>
            <w:rStyle w:val="a5"/>
            <w:rFonts w:ascii="Arial" w:hAnsi="Arial" w:cs="Arial"/>
            <w:i w:val="0"/>
            <w:iCs w:val="0"/>
            <w:sz w:val="28"/>
            <w:szCs w:val="28"/>
          </w:rPr>
          <w:t>территорий</w:t>
        </w:r>
        <w:r w:rsidR="00073C8B" w:rsidRPr="00073C8B">
          <w:rPr>
            <w:rStyle w:val="a3"/>
            <w:rFonts w:ascii="Arial" w:hAnsi="Arial" w:cs="Arial"/>
            <w:i/>
            <w:iCs/>
            <w:color w:val="auto"/>
            <w:sz w:val="28"/>
            <w:szCs w:val="28"/>
            <w:u w:val="none"/>
          </w:rPr>
          <w:t xml:space="preserve"> Липецкой области"</w:t>
        </w:r>
      </w:hyperlink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073C8B" w:rsidRPr="00073C8B">
        <w:rPr>
          <w:rFonts w:ascii="Arial" w:eastAsia="Times New Roman" w:hAnsi="Arial" w:cs="Arial"/>
          <w:sz w:val="28"/>
          <w:szCs w:val="28"/>
          <w:lang w:eastAsia="ru-RU"/>
        </w:rPr>
        <w:t>муниципальной программой «</w:t>
      </w:r>
      <w:r w:rsidR="00073C8B" w:rsidRPr="00073C8B">
        <w:rPr>
          <w:rFonts w:ascii="Arial" w:hAnsi="Arial" w:cs="Arial"/>
          <w:sz w:val="28"/>
          <w:szCs w:val="28"/>
        </w:rPr>
        <w:t>Устойчивое развитие сельского поселения Кузьмино-Отвержский сельсовет Липецкого муниципального района Липецкой области на 2014-2024 годы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постановля</w:t>
      </w:r>
      <w:r w:rsidR="005F121C">
        <w:rPr>
          <w:rFonts w:ascii="Arial" w:eastAsia="Times New Roman" w:hAnsi="Arial" w:cs="Arial"/>
          <w:sz w:val="28"/>
          <w:szCs w:val="28"/>
          <w:lang w:eastAsia="ru-RU"/>
        </w:rPr>
        <w:t>ет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1. Утвердить Положение о порядке и форме участия (финансового и (или) трудового) заинтересованных лиц в работ по благоустройству</w:t>
      </w:r>
      <w:r w:rsidR="00EE40A0">
        <w:rPr>
          <w:rFonts w:ascii="Arial" w:eastAsia="Times New Roman" w:hAnsi="Arial" w:cs="Arial"/>
          <w:sz w:val="28"/>
          <w:szCs w:val="28"/>
          <w:lang w:eastAsia="ru-RU"/>
        </w:rPr>
        <w:t xml:space="preserve"> сельских территорий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, порядке аккумулирования и расходования средств заинтересованных лиц, направляемых на выполнение указанных работ, и механизме контроля за их расходованием (приложение).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2. </w:t>
      </w:r>
      <w:r w:rsidR="00073C8B" w:rsidRPr="00073C8B">
        <w:rPr>
          <w:rFonts w:ascii="Arial" w:hAnsi="Arial" w:cs="Arial"/>
          <w:sz w:val="28"/>
          <w:szCs w:val="28"/>
        </w:rPr>
        <w:t>Постановление вступает в силу со дня его официального обнародования.</w:t>
      </w:r>
    </w:p>
    <w:p w:rsidR="0000582A" w:rsidRPr="00073C8B" w:rsidRDefault="0000582A" w:rsidP="00073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73C8B" w:rsidRPr="00073C8B">
        <w:rPr>
          <w:rFonts w:ascii="Arial" w:eastAsia="Times New Roman" w:hAnsi="Arial" w:cs="Arial"/>
          <w:sz w:val="28"/>
          <w:szCs w:val="28"/>
          <w:lang w:eastAsia="ru-RU"/>
        </w:rPr>
        <w:t>Глава администрации                                А.И. Коростелев</w:t>
      </w:r>
    </w:p>
    <w:p w:rsidR="00073C8B" w:rsidRPr="00073C8B" w:rsidRDefault="00073C8B" w:rsidP="00073C8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C8B" w:rsidRPr="00073C8B" w:rsidRDefault="0000582A" w:rsidP="00073C8B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>Приложение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к постановлению </w:t>
      </w:r>
      <w:r w:rsidR="00073C8B" w:rsidRPr="00073C8B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администрации сельского </w:t>
      </w:r>
    </w:p>
    <w:p w:rsidR="0000582A" w:rsidRPr="0000582A" w:rsidRDefault="00073C8B" w:rsidP="00073C8B">
      <w:pPr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073C8B">
        <w:rPr>
          <w:rFonts w:ascii="Arial" w:eastAsia="Times New Roman" w:hAnsi="Arial" w:cs="Arial"/>
          <w:sz w:val="28"/>
          <w:szCs w:val="28"/>
          <w:lang w:eastAsia="ru-RU"/>
        </w:rPr>
        <w:t>поселения Кузьмино-Отвержский сельсовет</w:t>
      </w:r>
      <w:r w:rsidR="0000582A"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от </w:t>
      </w:r>
      <w:r w:rsidR="005F121C">
        <w:rPr>
          <w:rFonts w:ascii="Arial" w:eastAsia="Times New Roman" w:hAnsi="Arial" w:cs="Arial"/>
          <w:sz w:val="28"/>
          <w:szCs w:val="28"/>
          <w:lang w:eastAsia="ru-RU"/>
        </w:rPr>
        <w:t>16</w:t>
      </w:r>
      <w:r w:rsidR="0000582A" w:rsidRPr="0000582A">
        <w:rPr>
          <w:rFonts w:ascii="Arial" w:eastAsia="Times New Roman" w:hAnsi="Arial" w:cs="Arial"/>
          <w:sz w:val="28"/>
          <w:szCs w:val="28"/>
          <w:lang w:eastAsia="ru-RU"/>
        </w:rPr>
        <w:t>.0</w:t>
      </w:r>
      <w:r w:rsidR="005F121C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00582A" w:rsidRPr="0000582A">
        <w:rPr>
          <w:rFonts w:ascii="Arial" w:eastAsia="Times New Roman" w:hAnsi="Arial" w:cs="Arial"/>
          <w:sz w:val="28"/>
          <w:szCs w:val="28"/>
          <w:lang w:eastAsia="ru-RU"/>
        </w:rPr>
        <w:t>.20</w:t>
      </w:r>
      <w:r w:rsidRPr="00073C8B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="0000582A"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N </w:t>
      </w:r>
      <w:r w:rsidR="005F121C">
        <w:rPr>
          <w:rFonts w:ascii="Arial" w:eastAsia="Times New Roman" w:hAnsi="Arial" w:cs="Arial"/>
          <w:sz w:val="28"/>
          <w:szCs w:val="28"/>
          <w:lang w:eastAsia="ru-RU"/>
        </w:rPr>
        <w:t>21</w:t>
      </w:r>
    </w:p>
    <w:p w:rsidR="0000582A" w:rsidRPr="0000582A" w:rsidRDefault="0000582A" w:rsidP="0000582A">
      <w:pPr>
        <w:spacing w:before="100" w:beforeAutospacing="1" w:after="24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00582A" w:rsidRPr="0000582A" w:rsidRDefault="0000582A" w:rsidP="000058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>ПОЛОЖЕНИЕ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 порядке и форме участия (финансового и (или) трудового) заинтересованных лиц в выполнении </w:t>
      </w:r>
      <w:r w:rsidR="00073C8B">
        <w:rPr>
          <w:rFonts w:ascii="Arial" w:eastAsia="Times New Roman" w:hAnsi="Arial" w:cs="Arial"/>
          <w:sz w:val="28"/>
          <w:szCs w:val="28"/>
          <w:lang w:eastAsia="ru-RU"/>
        </w:rPr>
        <w:t>ра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бот по благоустройству</w:t>
      </w:r>
      <w:r w:rsidR="00EE40A0">
        <w:rPr>
          <w:rFonts w:ascii="Arial" w:eastAsia="Times New Roman" w:hAnsi="Arial" w:cs="Arial"/>
          <w:sz w:val="28"/>
          <w:szCs w:val="28"/>
          <w:lang w:eastAsia="ru-RU"/>
        </w:rPr>
        <w:t xml:space="preserve"> сельских территорий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, порядке аккумулирования и расходования средств заинтересованных лиц, направляемых на выполнение указанных работ, и механизме контроля за их расходованием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 Общие положения </w:t>
      </w:r>
    </w:p>
    <w:p w:rsidR="0000582A" w:rsidRPr="0000582A" w:rsidRDefault="0000582A" w:rsidP="00EE40A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1.1. Положение о порядке и форме участия (финансового и (или) трудового) заинтересованных лиц в выполнении работ по благоустройству </w:t>
      </w:r>
      <w:r w:rsidR="00EE40A0">
        <w:rPr>
          <w:rFonts w:ascii="Arial" w:eastAsia="Times New Roman" w:hAnsi="Arial" w:cs="Arial"/>
          <w:sz w:val="28"/>
          <w:szCs w:val="28"/>
          <w:lang w:eastAsia="ru-RU"/>
        </w:rPr>
        <w:t>сельских территорий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, порядке аккумулирования и расходования средств заинтересованных лиц, направляемых на выполнение указанных работ, и механизме контроля за их расходованием (далее - Положение) разработано в соответствии с </w:t>
      </w:r>
      <w:hyperlink r:id="rId9" w:history="1">
        <w:r w:rsidRPr="0000582A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Бюджетным кодексом Российской Федерации</w:t>
        </w:r>
      </w:hyperlink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, Федеральным </w:t>
      </w:r>
      <w:hyperlink r:id="rId10" w:history="1">
        <w:r w:rsidRPr="0000582A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от 06.10.2003 N 131-ФЗ «Об общих принципах организации местного самоуправления в Российской Федерации»</w:t>
        </w:r>
      </w:hyperlink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647DFC" w:rsidRPr="00647DFC">
        <w:rPr>
          <w:rFonts w:ascii="Arial" w:hAnsi="Arial" w:cs="Arial"/>
          <w:sz w:val="28"/>
          <w:szCs w:val="28"/>
        </w:rPr>
        <w:t>Постановлением Администрации Липецкой области от 19 апреля 2019 г. N 210 "Об утверждении порядка предоставления субсидий местным бюджетам на реализацию муниципальных  программ, направленных на реализацию проектов, отобранных на конкурсной основе, предложенных территориальным общественным  самоуправлением на 2019г»</w:t>
      </w:r>
      <w:r w:rsidR="00EE40A0" w:rsidRPr="00647DFC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EE40A0"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E40A0" w:rsidRPr="00F57BA7">
        <w:rPr>
          <w:rFonts w:ascii="Arial" w:eastAsia="Times New Roman" w:hAnsi="Arial" w:cs="Arial"/>
          <w:sz w:val="28"/>
          <w:szCs w:val="28"/>
          <w:lang w:eastAsia="ru-RU"/>
        </w:rPr>
        <w:t>муниципальной программой «</w:t>
      </w:r>
      <w:r w:rsidR="00EE40A0" w:rsidRPr="00F57BA7">
        <w:rPr>
          <w:rFonts w:ascii="Arial" w:hAnsi="Arial" w:cs="Arial"/>
          <w:sz w:val="28"/>
          <w:szCs w:val="28"/>
        </w:rPr>
        <w:t>Устойчивое развитие сельс</w:t>
      </w:r>
      <w:r w:rsidR="00EE40A0" w:rsidRPr="00EE40A0">
        <w:rPr>
          <w:rFonts w:ascii="Arial" w:hAnsi="Arial" w:cs="Arial"/>
          <w:sz w:val="28"/>
          <w:szCs w:val="28"/>
        </w:rPr>
        <w:t xml:space="preserve">кого </w:t>
      </w:r>
      <w:r w:rsidR="00EE40A0" w:rsidRPr="00073C8B">
        <w:rPr>
          <w:rFonts w:ascii="Arial" w:hAnsi="Arial" w:cs="Arial"/>
          <w:sz w:val="28"/>
          <w:szCs w:val="28"/>
        </w:rPr>
        <w:lastRenderedPageBreak/>
        <w:t>поселения Кузьмино-Отвержский сельсовет Липецкого муниципального района Липецкой области на 2014-2024 годы</w:t>
      </w:r>
      <w:r w:rsidR="00EE40A0" w:rsidRPr="0000582A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1.2. Положение определяет порядок и форму участия (финансового и (или) трудового) заинтересованных лиц в выполнении работ по благоустройству </w:t>
      </w:r>
      <w:r w:rsidR="00EE40A0">
        <w:rPr>
          <w:rFonts w:ascii="Arial" w:eastAsia="Times New Roman" w:hAnsi="Arial" w:cs="Arial"/>
          <w:sz w:val="28"/>
          <w:szCs w:val="28"/>
          <w:lang w:eastAsia="ru-RU"/>
        </w:rPr>
        <w:t>сельских территорий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(далее - работы по благоустройству), порядок аккумулирования и расходования средств заинтересованных лиц, направляемых на выполнение указанных работ, и механизм контроля за их расходованием.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1.3. В целях Порядка используются следующие понятия: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1.3.1. Заинтересованные лица </w:t>
      </w:r>
      <w:r w:rsidR="00EE40A0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E40A0">
        <w:rPr>
          <w:rFonts w:ascii="Arial" w:eastAsia="Times New Roman" w:hAnsi="Arial" w:cs="Arial"/>
          <w:sz w:val="28"/>
          <w:szCs w:val="28"/>
          <w:lang w:eastAsia="ru-RU"/>
        </w:rPr>
        <w:t xml:space="preserve">проживающие на территории сельского поселения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1.3.2. Финансовое участие заинтересованных лиц в выполнении работ по благоустройству - обязательства финансового характера в </w:t>
      </w:r>
      <w:proofErr w:type="spellStart"/>
      <w:r w:rsidRPr="0000582A">
        <w:rPr>
          <w:rFonts w:ascii="Arial" w:eastAsia="Times New Roman" w:hAnsi="Arial" w:cs="Arial"/>
          <w:sz w:val="28"/>
          <w:szCs w:val="28"/>
          <w:lang w:eastAsia="ru-RU"/>
        </w:rPr>
        <w:t>софинансировании</w:t>
      </w:r>
      <w:proofErr w:type="spellEnd"/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работ по благоустройству</w:t>
      </w:r>
      <w:r w:rsidR="00F10BBA">
        <w:rPr>
          <w:rFonts w:ascii="Arial" w:eastAsia="Times New Roman" w:hAnsi="Arial" w:cs="Arial"/>
          <w:sz w:val="28"/>
          <w:szCs w:val="28"/>
          <w:lang w:eastAsia="ru-RU"/>
        </w:rPr>
        <w:t xml:space="preserve">  сельского поселения.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1.3.3. Трудовое участие заинтересованных лиц в выполнении работ по благоустройству - выполнение неоплачиваемых работ</w:t>
      </w:r>
      <w:r w:rsidR="00F10BBA">
        <w:rPr>
          <w:rFonts w:ascii="Arial" w:eastAsia="Times New Roman" w:hAnsi="Arial" w:cs="Arial"/>
          <w:sz w:val="28"/>
          <w:szCs w:val="28"/>
          <w:lang w:eastAsia="ru-RU"/>
        </w:rPr>
        <w:t xml:space="preserve"> по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благоустройству, не требующих специальной подготовки.</w:t>
      </w:r>
    </w:p>
    <w:p w:rsidR="0000582A" w:rsidRPr="0000582A" w:rsidRDefault="0000582A" w:rsidP="00EE40A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>2. Порядок и форма участия (финансового и (или) трудового)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заинтересованных лиц в выполнении работ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по благоустройству </w:t>
      </w:r>
    </w:p>
    <w:p w:rsidR="0000582A" w:rsidRPr="0000582A" w:rsidRDefault="0000582A" w:rsidP="00EE40A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2.1. Участие (финансовое и (или) трудовое) заинтересованных лиц в выполнении работ по благоустройству осуществляется в случаях, предусмотренных муниципальными программами </w:t>
      </w:r>
      <w:r w:rsidR="00F10BBA">
        <w:rPr>
          <w:rFonts w:ascii="Arial" w:eastAsia="Times New Roman" w:hAnsi="Arial" w:cs="Arial"/>
          <w:sz w:val="28"/>
          <w:szCs w:val="28"/>
          <w:lang w:eastAsia="ru-RU"/>
        </w:rPr>
        <w:t>благоустройству сельских территорий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2.2. Организация участия (финансового и (или) трудового) заинтересованных лиц в выполнении работ по благоустройству осуществляется заинтересованными лицами в соответствии с решением общего собрания </w:t>
      </w:r>
      <w:r w:rsidR="00F10BBA">
        <w:rPr>
          <w:rFonts w:ascii="Arial" w:eastAsia="Times New Roman" w:hAnsi="Arial" w:cs="Arial"/>
          <w:sz w:val="28"/>
          <w:szCs w:val="28"/>
          <w:lang w:eastAsia="ru-RU"/>
        </w:rPr>
        <w:t xml:space="preserve">жителей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, оформленным соответствующим протоколом с обязательным отражением форм и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объемов участия, предусмотренных пунктами 2.3, 2.4 Положения, информации, указанной в пунктах 3.1, 3.2 Положения (далее - решение общего собрания </w:t>
      </w:r>
      <w:r w:rsidR="00F10BBA">
        <w:rPr>
          <w:rFonts w:ascii="Arial" w:eastAsia="Times New Roman" w:hAnsi="Arial" w:cs="Arial"/>
          <w:sz w:val="28"/>
          <w:szCs w:val="28"/>
          <w:lang w:eastAsia="ru-RU"/>
        </w:rPr>
        <w:t>жителей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).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2.3. При выборе формы финансового участия заинтересованных лиц в выполнении работ по благоустройству доля участия определяется как процент от стоимости мероприятий по благоустройству  в объеме, не менее установленного </w:t>
      </w:r>
      <w:r w:rsidR="00F10BBA">
        <w:rPr>
          <w:rFonts w:ascii="Arial" w:eastAsia="Times New Roman" w:hAnsi="Arial" w:cs="Arial"/>
          <w:sz w:val="28"/>
          <w:szCs w:val="28"/>
          <w:lang w:eastAsia="ru-RU"/>
        </w:rPr>
        <w:t>в Государственной программе РФ «Комплексное развитие сельских территорий»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Стоимость мероприятий по благоустройству </w:t>
      </w:r>
      <w:r w:rsidR="00F10BBA">
        <w:rPr>
          <w:rFonts w:ascii="Arial" w:eastAsia="Times New Roman" w:hAnsi="Arial" w:cs="Arial"/>
          <w:sz w:val="28"/>
          <w:szCs w:val="28"/>
          <w:lang w:eastAsia="ru-RU"/>
        </w:rPr>
        <w:t>сельских территорий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определяется сметной документацией, подтверждающей планируемые затраты на выполнение мероприятий, предусмотренных  по благоустройству, утвержденной </w:t>
      </w:r>
      <w:r w:rsidR="00F57BA7">
        <w:rPr>
          <w:rFonts w:ascii="Arial" w:eastAsia="Times New Roman" w:hAnsi="Arial" w:cs="Arial"/>
          <w:sz w:val="28"/>
          <w:szCs w:val="28"/>
          <w:lang w:eastAsia="ru-RU"/>
        </w:rPr>
        <w:t>по итогам общественного обсуждения граждан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2.4. При выборе формы трудового участия заинтересованных лиц в выполнении работ по благоустройству предполагается выполнение следующих мероприятий (отдельно либо в совокупности):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субботники;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подготовка дворовой территории к началу работ (земляные работы);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участие в озеленении территории - высадка растений, создание клумб, уборка территории;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другие виды работ (по решению заинтересованных лиц).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2.5. Финансовое и (или) трудовое участие заинтересованных лиц в выполнении работ по благоустройству подтверждается документально в зависимости от формы такого участия: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2.5.1. 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отдельный счет, открытый в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соответствии с пунктом 3.2 Положения.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2.5.2. Трудовое участие заинтересованных лиц в выполнении работ по благоустройству подтверждается: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отчетами администраци</w:t>
      </w:r>
      <w:r w:rsidR="00F57BA7">
        <w:rPr>
          <w:rFonts w:ascii="Arial" w:eastAsia="Times New Roman" w:hAnsi="Arial" w:cs="Arial"/>
          <w:sz w:val="28"/>
          <w:szCs w:val="28"/>
          <w:lang w:eastAsia="ru-RU"/>
        </w:rPr>
        <w:t>и  сельского поселения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(далее - администраци</w:t>
      </w:r>
      <w:r w:rsidR="00F57BA7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) о проведении мероприятия с трудовым участием заинтересованных лиц (в обязательном порядке);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отчетами подрядных организаций о выполнении работ, включающих информацию о проведении мероприятия с трудовым участием заинтересованных лиц (при наличии); иными документами (материалами) с приложением фото-, видеоматериалов о проведении мероприятия с трудовым участием заинтересованных лиц (при наличии). </w:t>
      </w:r>
    </w:p>
    <w:p w:rsidR="0000582A" w:rsidRPr="0000582A" w:rsidRDefault="0000582A" w:rsidP="00EE40A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3. Порядок аккумулирования и расходования средств заинтересованных лиц, направляемых на выполнение работ по благоустройству </w:t>
      </w:r>
    </w:p>
    <w:p w:rsidR="00F57BA7" w:rsidRDefault="0000582A" w:rsidP="00F57BA7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>3.1. Аккумулирование и расходование средств заинтересованных лиц, направляемых на выполнение</w:t>
      </w:r>
      <w:r w:rsidR="00F57BA7">
        <w:rPr>
          <w:rFonts w:ascii="Arial" w:eastAsia="Times New Roman" w:hAnsi="Arial" w:cs="Arial"/>
          <w:sz w:val="28"/>
          <w:szCs w:val="28"/>
          <w:lang w:eastAsia="ru-RU"/>
        </w:rPr>
        <w:t xml:space="preserve"> ра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бот по благоустройству, выполняется, </w:t>
      </w:r>
      <w:r w:rsidR="00F57BA7">
        <w:rPr>
          <w:rFonts w:ascii="Arial" w:eastAsia="Times New Roman" w:hAnsi="Arial" w:cs="Arial"/>
          <w:sz w:val="28"/>
          <w:szCs w:val="28"/>
          <w:lang w:eastAsia="ru-RU"/>
        </w:rPr>
        <w:t xml:space="preserve">администрацией сельского </w:t>
      </w:r>
      <w:proofErr w:type="gramStart"/>
      <w:r w:rsidR="00F57BA7">
        <w:rPr>
          <w:rFonts w:ascii="Arial" w:eastAsia="Times New Roman" w:hAnsi="Arial" w:cs="Arial"/>
          <w:sz w:val="28"/>
          <w:szCs w:val="28"/>
          <w:lang w:eastAsia="ru-RU"/>
        </w:rPr>
        <w:t>поселения .</w:t>
      </w:r>
      <w:proofErr w:type="gramEnd"/>
    </w:p>
    <w:p w:rsidR="00895BF4" w:rsidRDefault="0000582A" w:rsidP="00F57BA7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3.2. Для целей финансового участия заинтересованных лиц в выполнении работ по благоустройству </w:t>
      </w:r>
      <w:r w:rsidR="00895BF4">
        <w:rPr>
          <w:rFonts w:ascii="Arial" w:eastAsia="Times New Roman" w:hAnsi="Arial" w:cs="Arial"/>
          <w:sz w:val="28"/>
          <w:szCs w:val="28"/>
          <w:lang w:eastAsia="ru-RU"/>
        </w:rPr>
        <w:t xml:space="preserve">денежные средства перечисляются на л/ с 04463004030 открытом в Федеральном казначействе по Липецкой области.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Денежные средства считаются поступившими с момента их зачисления на </w:t>
      </w:r>
      <w:r w:rsidR="00895BF4">
        <w:rPr>
          <w:rFonts w:ascii="Arial" w:eastAsia="Times New Roman" w:hAnsi="Arial" w:cs="Arial"/>
          <w:sz w:val="28"/>
          <w:szCs w:val="28"/>
          <w:lang w:eastAsia="ru-RU"/>
        </w:rPr>
        <w:t>лицевой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счет.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3.3. </w:t>
      </w:r>
      <w:r w:rsidR="00895BF4">
        <w:rPr>
          <w:rFonts w:ascii="Arial" w:eastAsia="Times New Roman" w:hAnsi="Arial" w:cs="Arial"/>
          <w:sz w:val="28"/>
          <w:szCs w:val="28"/>
          <w:lang w:eastAsia="ru-RU"/>
        </w:rPr>
        <w:t>Администрация сельского поселения Кузьмино-Отвержский сельсовет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заключает соглашение с ответственным лицом о финансовом участии заинтересованных лиц в выполнении работ по благоустройству (далее - соглашение), в котором определяются порядок, сроки, сумма перечисления денежных средств на счет</w:t>
      </w:r>
      <w:r w:rsidR="00895BF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Положения, порядок расходования и возврата указанных средств,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права, обязанности и ответственность сторон соглашения, условия и порядок контроля </w:t>
      </w:r>
      <w:r w:rsidR="00895BF4">
        <w:rPr>
          <w:rFonts w:ascii="Arial" w:eastAsia="Times New Roman" w:hAnsi="Arial" w:cs="Arial"/>
          <w:sz w:val="28"/>
          <w:szCs w:val="28"/>
          <w:lang w:eastAsia="ru-RU"/>
        </w:rPr>
        <w:t>администрацией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и заинтересованными лицами за операциями с указанными средствами</w:t>
      </w:r>
      <w:r w:rsidR="00895B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0582A" w:rsidRPr="0000582A" w:rsidRDefault="0000582A" w:rsidP="00F57BA7">
      <w:pPr>
        <w:spacing w:before="100" w:beforeAutospacing="1" w:after="100" w:afterAutospacing="1" w:line="360" w:lineRule="auto"/>
        <w:contextualSpacing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>3.7. Расходование аккумулированных денежных средств заинтересованных лиц осуществляется в соответствии с условиями соглашения.</w:t>
      </w:r>
    </w:p>
    <w:p w:rsidR="0000582A" w:rsidRPr="0000582A" w:rsidRDefault="0000582A" w:rsidP="00EE40A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>4. Контроль за расходованием средств заинтересованных лиц, направляемых на выполнение работ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по благоустройству </w:t>
      </w:r>
    </w:p>
    <w:p w:rsidR="0000582A" w:rsidRPr="0000582A" w:rsidRDefault="0000582A" w:rsidP="00EE40A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E2B66" w:rsidRPr="00647DFC" w:rsidRDefault="0000582A" w:rsidP="001E7531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4.1. Контроль за целевым расходованием аккумулированных денежных средств заинтересованных лиц, направляемых на выполнение работ по благоустройству, осуществляется </w:t>
      </w:r>
      <w:r w:rsidR="001E7531">
        <w:rPr>
          <w:rFonts w:ascii="Arial" w:eastAsia="Times New Roman" w:hAnsi="Arial" w:cs="Arial"/>
          <w:sz w:val="28"/>
          <w:szCs w:val="28"/>
          <w:lang w:eastAsia="ru-RU"/>
        </w:rPr>
        <w:t>администрацией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в соответствии с бюджетным законодательством.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4.2. Остаток не использованных </w:t>
      </w:r>
      <w:r w:rsidR="001E7531">
        <w:rPr>
          <w:rFonts w:ascii="Arial" w:eastAsia="Times New Roman" w:hAnsi="Arial" w:cs="Arial"/>
          <w:sz w:val="28"/>
          <w:szCs w:val="28"/>
          <w:lang w:eastAsia="ru-RU"/>
        </w:rPr>
        <w:t>денежных средств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подлежит </w:t>
      </w:r>
      <w:r w:rsidR="001E7531">
        <w:rPr>
          <w:rFonts w:ascii="Arial" w:eastAsia="Times New Roman" w:hAnsi="Arial" w:cs="Arial"/>
          <w:sz w:val="28"/>
          <w:szCs w:val="28"/>
          <w:lang w:eastAsia="ru-RU"/>
        </w:rPr>
        <w:t xml:space="preserve">возврату в текущем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финансовом году.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4.3. Ответственное лицо обеспечивает возврат остатков аккумулированных денежных средств, не использованных </w:t>
      </w:r>
      <w:r w:rsidR="001E7531">
        <w:rPr>
          <w:rFonts w:ascii="Arial" w:eastAsia="Times New Roman" w:hAnsi="Arial" w:cs="Arial"/>
          <w:sz w:val="28"/>
          <w:szCs w:val="28"/>
          <w:lang w:eastAsia="ru-RU"/>
        </w:rPr>
        <w:t xml:space="preserve">в текущем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о финансов</w:t>
      </w:r>
      <w:r w:rsidR="001E7531">
        <w:rPr>
          <w:rFonts w:ascii="Arial" w:eastAsia="Times New Roman" w:hAnsi="Arial" w:cs="Arial"/>
          <w:sz w:val="28"/>
          <w:szCs w:val="28"/>
          <w:lang w:eastAsia="ru-RU"/>
        </w:rPr>
        <w:t>ом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год</w:t>
      </w:r>
      <w:r w:rsidR="001E7531"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, заинтересованным лицам, принявшим финансовое участие, в размере пропорционально внесенным средствам на основании решения общего собрания</w:t>
      </w:r>
      <w:r w:rsidR="001E7531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не позднее 1</w:t>
      </w:r>
      <w:r w:rsidR="001E7531">
        <w:rPr>
          <w:rFonts w:ascii="Arial" w:eastAsia="Times New Roman" w:hAnsi="Arial" w:cs="Arial"/>
          <w:sz w:val="28"/>
          <w:szCs w:val="28"/>
          <w:lang w:eastAsia="ru-RU"/>
        </w:rPr>
        <w:t>5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E7531">
        <w:rPr>
          <w:rFonts w:ascii="Arial" w:eastAsia="Times New Roman" w:hAnsi="Arial" w:cs="Arial"/>
          <w:sz w:val="28"/>
          <w:szCs w:val="28"/>
          <w:lang w:eastAsia="ru-RU"/>
        </w:rPr>
        <w:t xml:space="preserve">декабря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t>: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экономии денежных средств, по итогам проведения конкурсных процедур;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неисполнения работ по благоустройству  территории по вине подрядной организации;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возникновения обстоятельств непреодолимой силы;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>возникновения иных случаев, предусмотренных законодательством.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 случае взимания банком платы (услуги банка) за зачисление средств на счета физических лиц данные услуги оплачиваются за счет </w:t>
      </w:r>
      <w:r w:rsidRPr="0000582A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указанных физических лиц путем уменьшения суммы, указанной в заявлении, на размер платы.</w:t>
      </w:r>
    </w:p>
    <w:p w:rsidR="002F69F0" w:rsidRPr="00647DFC" w:rsidRDefault="002F69F0" w:rsidP="002F69F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Приложение к  ПОЛОЖЕНИЮ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br/>
        <w:t>о порядке и форме участия (финансового и (или) трудового) заинтересованных лиц в выполнении работ по благоустройству сельских территорий, порядке аккумулирования и расходования средств заинтересованных лиц, направляемых на выполнение указанных работ, и механизме контроля за их расходованием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F69F0" w:rsidRPr="00647DFC" w:rsidRDefault="002F69F0" w:rsidP="002F69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СОГЛАШЕНИЕ </w:t>
      </w:r>
    </w:p>
    <w:p w:rsidR="002F69F0" w:rsidRPr="00647DFC" w:rsidRDefault="002F69F0" w:rsidP="002F69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ТРУДОВОМ УЧАСТИИ ЗАИНТЕРЕСОВАННЫХ ЛИЦ</w:t>
      </w:r>
    </w:p>
    <w:p w:rsidR="002F69F0" w:rsidRPr="00647DFC" w:rsidRDefault="002F69F0" w:rsidP="002F69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>с. Кузьминские Отвержки                                                        ______________2020г.</w:t>
      </w:r>
    </w:p>
    <w:p w:rsidR="002F69F0" w:rsidRPr="00647DFC" w:rsidRDefault="002F69F0" w:rsidP="002F69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 Администрация сельского поселения Кузьмино-Отвержский сельсовет Липецкого муниципального района Липецкой области в лице Главы Коростелева Александра Ивановича, действующего на основании Устава (далее – Заказчик), _______________, действующий на основании Устава (далее - Подрядчик) и _____________, действующий на основании паспорта гражданина Российской ___________________________ (далее – представитель заинтересованных лиц), вместе именуемые «Стороны», заключили настоящее соглашение о финансовом (трудовом) участии заинтересованных лиц (далее-Соглашение) о нижеследующем:</w:t>
      </w:r>
    </w:p>
    <w:p w:rsidR="002F69F0" w:rsidRPr="00647DFC" w:rsidRDefault="002F69F0" w:rsidP="002442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СОГЛАШЕНИЯ</w:t>
      </w:r>
    </w:p>
    <w:p w:rsidR="002F69F0" w:rsidRPr="00647DFC" w:rsidRDefault="002F69F0" w:rsidP="002442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 Настоящее Соглашение регламентирует отношения Сторон по аккумулированию средств заинтересованных лиц в целях реализации государственной программы «Комплексное развитие сельских территорий» в 20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году», в соответствии с Порядком аккумулирования и расходования средств заинтересованных лиц, направляемых на выполнение работ по благоустройству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сельских территорий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, на основании решения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щего собрания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жителей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>, оформленного соответствующим протоколом.</w:t>
      </w:r>
    </w:p>
    <w:p w:rsidR="002F69F0" w:rsidRPr="00647DFC" w:rsidRDefault="002F69F0" w:rsidP="002F69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Место расположения территории, подлежащей благоустройству: с.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Кузьминские Отвержки ул. Молодежная</w:t>
      </w:r>
    </w:p>
    <w:p w:rsidR="002F69F0" w:rsidRPr="00647DFC" w:rsidRDefault="002F69F0" w:rsidP="002442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ПРАВА И ОБЯЗАННОСТИ СТОРОН</w:t>
      </w:r>
    </w:p>
    <w:p w:rsidR="002F69F0" w:rsidRPr="00647DFC" w:rsidRDefault="002F69F0" w:rsidP="004B66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bookmarkStart w:id="0" w:name="_GoBack"/>
      <w:r w:rsidR="00F8197B" w:rsidRPr="00F8197B">
        <w:rPr>
          <w:rFonts w:ascii="Arial" w:eastAsia="Times New Roman" w:hAnsi="Arial" w:cs="Arial"/>
          <w:sz w:val="24"/>
          <w:szCs w:val="24"/>
          <w:lang w:eastAsia="ru-RU"/>
        </w:rPr>
        <w:t>Пре</w:t>
      </w:r>
      <w:r w:rsidRPr="00F8197B">
        <w:rPr>
          <w:rFonts w:ascii="Arial" w:eastAsia="Times New Roman" w:hAnsi="Arial" w:cs="Arial"/>
          <w:sz w:val="24"/>
          <w:szCs w:val="24"/>
          <w:lang w:eastAsia="ru-RU"/>
        </w:rPr>
        <w:t>дс</w:t>
      </w:r>
      <w:bookmarkEnd w:id="0"/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тавителю заинтересованных лиц: </w:t>
      </w:r>
    </w:p>
    <w:p w:rsidR="002F69F0" w:rsidRPr="00647DFC" w:rsidRDefault="002F69F0" w:rsidP="002F69F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пяти рабочих дней с момента подписания настоящего Соглашения внести на лицевой счет, открытый Администрации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Кузьмино-Отвержский сельсовет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в Управлении Федерального казначейства по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Липецкой области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и предназначенный для отражения операций по администрированию поступлений доходов в бюджет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Кузьмино-Отвержский сельсовет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>, средства заинтересованных лиц в размере __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7,8</w:t>
      </w:r>
      <w:r w:rsidRPr="00647DFC">
        <w:rPr>
          <w:rFonts w:ascii="Arial" w:eastAsia="Times New Roman" w:hAnsi="Arial" w:cs="Arial"/>
          <w:sz w:val="24"/>
          <w:szCs w:val="24"/>
          <w:u w:val="single"/>
          <w:lang w:eastAsia="ru-RU"/>
        </w:rPr>
        <w:t>_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процентов от общей стоимости мероприятий по благоустройству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территории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_______(___________________________________________________) </w:t>
      </w:r>
      <w:proofErr w:type="spellStart"/>
      <w:r w:rsidRPr="00647DFC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647DFC">
        <w:rPr>
          <w:rFonts w:ascii="Arial" w:eastAsia="Times New Roman" w:hAnsi="Arial" w:cs="Arial"/>
          <w:sz w:val="24"/>
          <w:szCs w:val="24"/>
          <w:lang w:eastAsia="ru-RU"/>
        </w:rPr>
        <w:t>.____коп.;</w:t>
      </w:r>
    </w:p>
    <w:p w:rsidR="002F69F0" w:rsidRPr="00647DFC" w:rsidRDefault="002F69F0" w:rsidP="002F69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3.2 Денежные средства считаются поступившими в доход бюджета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бюджет сельского поселения Кузьмино-Отвержский сельсовет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с момента их зачисления на лицевой </w:t>
      </w:r>
      <w:proofErr w:type="gramStart"/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счет 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бюджет</w:t>
      </w:r>
      <w:proofErr w:type="gramEnd"/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Кузьмино-Отвержский сельсовет 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69F0" w:rsidRPr="00647DFC" w:rsidRDefault="002F69F0" w:rsidP="002F69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3.3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 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>вправе осуществлять контроль целевого использования денежных средств, перечисленных на лицевой счет согласно настоящему соглашению.</w:t>
      </w:r>
    </w:p>
    <w:p w:rsidR="002F69F0" w:rsidRPr="00647DFC" w:rsidRDefault="002F69F0" w:rsidP="002F69F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Администрации: </w:t>
      </w:r>
    </w:p>
    <w:p w:rsidR="002F69F0" w:rsidRPr="00647DFC" w:rsidRDefault="002F69F0" w:rsidP="002F69F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направить поступившие по настоящему соглашению средства на выполнение мероприятий по благоустройству территории, расположенной по адресу: с.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Кузьминские Отвержки ул. Молодежная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сметному расчету;</w:t>
      </w:r>
    </w:p>
    <w:p w:rsidR="002F69F0" w:rsidRPr="00647DFC" w:rsidRDefault="002F69F0" w:rsidP="002F69F0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возврат аккумулированных денежных средств заинтересованным лицам в срок до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года при следующих условиях:</w:t>
      </w:r>
    </w:p>
    <w:p w:rsidR="002F69F0" w:rsidRPr="00647DFC" w:rsidRDefault="002F69F0" w:rsidP="002F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экономии денежных средств, по итогам проведения конкурсных процедур (пропорционально доле финансового участия заинтересованных лиц);</w:t>
      </w:r>
    </w:p>
    <w:p w:rsidR="002F69F0" w:rsidRPr="00647DFC" w:rsidRDefault="002F69F0" w:rsidP="002F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неисполнения работ по благоустройству 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>ерритории по вине подрядной организации;</w:t>
      </w:r>
    </w:p>
    <w:p w:rsidR="002F69F0" w:rsidRPr="00647DFC" w:rsidRDefault="002F69F0" w:rsidP="002F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возникновении обстоятельств непреодолимой силы;</w:t>
      </w:r>
    </w:p>
    <w:p w:rsidR="002F69F0" w:rsidRPr="00647DFC" w:rsidRDefault="002F69F0" w:rsidP="002F69F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возникновении иных случаев, предусмотренных действующим законодательством; </w:t>
      </w:r>
    </w:p>
    <w:p w:rsidR="002F69F0" w:rsidRPr="00647DFC" w:rsidRDefault="002F69F0" w:rsidP="002F69F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осуществлять контроль за целевым расходованием аккумулированных денежных средств заинтересованных лиц;</w:t>
      </w:r>
    </w:p>
    <w:p w:rsidR="002F69F0" w:rsidRPr="00647DFC" w:rsidRDefault="002F69F0" w:rsidP="002F69F0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в случае изменения платежных реквизитов, незамедлительно уведомить представителя заинтересованных лиц путем направления соответствующего письменного извещения.</w:t>
      </w:r>
    </w:p>
    <w:p w:rsidR="002F69F0" w:rsidRPr="00647DFC" w:rsidRDefault="002F69F0" w:rsidP="002442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РАСХОДОВАНИЯ</w:t>
      </w:r>
    </w:p>
    <w:p w:rsidR="002F69F0" w:rsidRPr="00647DFC" w:rsidRDefault="002F69F0" w:rsidP="002442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 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F69F0" w:rsidRPr="00647DFC" w:rsidRDefault="002F69F0" w:rsidP="002F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Расходование аккумулированных денежных средств заинтересованных лиц на выполнение работ осуществляется в рамках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2F69F0" w:rsidRPr="00647DFC" w:rsidRDefault="002F69F0" w:rsidP="002F69F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Денежные средства носят целевой характер и не могут быть использованы на другие цели, включая направление денежных средств на банковские депозиты, приобретение активов (валютных ценностей, ценных бумаг, иного имущества), осуществление расходов без документального обоснования таких расходов, а также на проведение мероприятий по благоустройству в иных  территорий.</w:t>
      </w:r>
    </w:p>
    <w:p w:rsidR="002F69F0" w:rsidRPr="00647DFC" w:rsidRDefault="002F69F0" w:rsidP="002442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 ДЕЙСТВИЯ СОГЛАШЕНИЯ</w:t>
      </w:r>
    </w:p>
    <w:p w:rsidR="002F69F0" w:rsidRPr="00647DFC" w:rsidRDefault="002F69F0" w:rsidP="0024422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 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вступает в силу с момента его подписания и действует до 31 декабря 20</w:t>
      </w:r>
      <w:r w:rsidR="004B6675" w:rsidRPr="00647DF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47DFC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F69F0" w:rsidRPr="00647DFC" w:rsidRDefault="002F69F0" w:rsidP="002442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ОСОБЫЕ УСЛОВИЯ</w:t>
      </w:r>
    </w:p>
    <w:p w:rsidR="002F69F0" w:rsidRPr="00647DFC" w:rsidRDefault="002F69F0" w:rsidP="002F6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При выполнении настоящего Соглашения Стороны руководствуются действующим законодательством Российской Федерации.</w:t>
      </w:r>
    </w:p>
    <w:p w:rsidR="002F69F0" w:rsidRPr="00647DFC" w:rsidRDefault="002F69F0" w:rsidP="002F6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Стороны несут ответственность за неисполнение обязательств по настоящему Соглашению в соответствии с действующим законодательством.</w:t>
      </w:r>
    </w:p>
    <w:p w:rsidR="002F69F0" w:rsidRPr="00647DFC" w:rsidRDefault="002F69F0" w:rsidP="002F6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Споры по настоящему Соглашению решаются путем переговоров или в судебном порядке в соответствии с законодательством Российской Федерации.</w:t>
      </w:r>
    </w:p>
    <w:p w:rsidR="002F69F0" w:rsidRPr="00647DFC" w:rsidRDefault="002F69F0" w:rsidP="002F6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Изменение Соглашения осуществляется в письменной форме в виде дополнительных соглашений, которые являются его неотъемлемой частью.</w:t>
      </w:r>
    </w:p>
    <w:p w:rsidR="002F69F0" w:rsidRPr="00647DFC" w:rsidRDefault="002F69F0" w:rsidP="002F69F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Настоящее Соглашение составлено в 2-х экземплярах, имеющих одинаковую юридическую силу.</w:t>
      </w:r>
    </w:p>
    <w:p w:rsidR="002F69F0" w:rsidRPr="00647DFC" w:rsidRDefault="002F69F0" w:rsidP="0024422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РЕКВИЗИТЫ СТОРОН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4916"/>
      </w:tblGrid>
      <w:tr w:rsidR="002F69F0" w:rsidRPr="00647DFC" w:rsidTr="00244225">
        <w:trPr>
          <w:tblCellSpacing w:w="15" w:type="dxa"/>
        </w:trPr>
        <w:tc>
          <w:tcPr>
            <w:tcW w:w="4548" w:type="dxa"/>
            <w:vAlign w:val="center"/>
            <w:hideMark/>
          </w:tcPr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Представитель заинтересованных лиц: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(Ф.И.О.)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регистрации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Представитель заинтересованных лиц__________________________</w:t>
            </w:r>
          </w:p>
          <w:p w:rsidR="002F69F0" w:rsidRPr="00647DFC" w:rsidRDefault="002F69F0" w:rsidP="002442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7" w:type="dxa"/>
            <w:vAlign w:val="center"/>
            <w:hideMark/>
          </w:tcPr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4B6675"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Кузьмино-Отвержский сельсовет</w:t>
            </w: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  <w:p w:rsidR="002F69F0" w:rsidRPr="00647DFC" w:rsidRDefault="002F69F0" w:rsidP="004B667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4B6675"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</w:t>
            </w:r>
            <w:proofErr w:type="spellStart"/>
            <w:r w:rsidR="004B6675"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А.И.Коростелев</w:t>
            </w:r>
            <w:proofErr w:type="spellEnd"/>
          </w:p>
          <w:p w:rsidR="002F69F0" w:rsidRPr="00647DFC" w:rsidRDefault="002F69F0" w:rsidP="004047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7D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      М.П.</w:t>
            </w:r>
          </w:p>
        </w:tc>
      </w:tr>
    </w:tbl>
    <w:p w:rsidR="002F69F0" w:rsidRPr="00647DFC" w:rsidRDefault="002F69F0" w:rsidP="002F69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F69F0" w:rsidRPr="00647DFC" w:rsidRDefault="002F69F0" w:rsidP="002F69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F69F0" w:rsidRPr="00647DFC" w:rsidRDefault="002F69F0" w:rsidP="002F69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7DF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F69F0" w:rsidRPr="00647DFC" w:rsidRDefault="002F69F0" w:rsidP="002F69F0">
      <w:pPr>
        <w:rPr>
          <w:rFonts w:ascii="Arial" w:hAnsi="Arial" w:cs="Arial"/>
        </w:rPr>
      </w:pPr>
    </w:p>
    <w:p w:rsidR="001E7531" w:rsidRPr="00647DFC" w:rsidRDefault="001E7531" w:rsidP="001E7531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</w:p>
    <w:sectPr w:rsidR="001E7531" w:rsidRPr="0064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45AD"/>
    <w:multiLevelType w:val="multilevel"/>
    <w:tmpl w:val="7B42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04A56"/>
    <w:multiLevelType w:val="multilevel"/>
    <w:tmpl w:val="001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A1056"/>
    <w:multiLevelType w:val="multilevel"/>
    <w:tmpl w:val="B3E4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C3D8E"/>
    <w:multiLevelType w:val="multilevel"/>
    <w:tmpl w:val="441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90E0D"/>
    <w:multiLevelType w:val="multilevel"/>
    <w:tmpl w:val="89A89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2776EE"/>
    <w:multiLevelType w:val="multilevel"/>
    <w:tmpl w:val="CDA60A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B47BDD"/>
    <w:multiLevelType w:val="multilevel"/>
    <w:tmpl w:val="298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92C91"/>
    <w:multiLevelType w:val="multilevel"/>
    <w:tmpl w:val="E8EAFA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80D68"/>
    <w:multiLevelType w:val="multilevel"/>
    <w:tmpl w:val="059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150A5"/>
    <w:multiLevelType w:val="multilevel"/>
    <w:tmpl w:val="2B0CE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B40633"/>
    <w:multiLevelType w:val="multilevel"/>
    <w:tmpl w:val="E254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05108"/>
    <w:multiLevelType w:val="multilevel"/>
    <w:tmpl w:val="ED521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2A"/>
    <w:rsid w:val="0000582A"/>
    <w:rsid w:val="00073C8B"/>
    <w:rsid w:val="001E2B66"/>
    <w:rsid w:val="001E7531"/>
    <w:rsid w:val="00244225"/>
    <w:rsid w:val="002F69F0"/>
    <w:rsid w:val="004B6675"/>
    <w:rsid w:val="005F121C"/>
    <w:rsid w:val="00647DFC"/>
    <w:rsid w:val="00895BF4"/>
    <w:rsid w:val="00E97A20"/>
    <w:rsid w:val="00EE40A0"/>
    <w:rsid w:val="00F10BBA"/>
    <w:rsid w:val="00F57BA7"/>
    <w:rsid w:val="00F8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CBFD"/>
  <w15:chartTrackingRefBased/>
  <w15:docId w15:val="{1D3C7F00-8BC6-4E7D-90BB-0BAA5748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5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5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0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0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582A"/>
    <w:rPr>
      <w:color w:val="0000FF"/>
      <w:u w:val="single"/>
    </w:rPr>
  </w:style>
  <w:style w:type="paragraph" w:customStyle="1" w:styleId="unformattext">
    <w:name w:val="unformattext"/>
    <w:basedOn w:val="a"/>
    <w:rsid w:val="0000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00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00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00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82A"/>
    <w:rPr>
      <w:b/>
      <w:bCs/>
    </w:rPr>
  </w:style>
  <w:style w:type="paragraph" w:customStyle="1" w:styleId="copyright">
    <w:name w:val="copyright"/>
    <w:basedOn w:val="a"/>
    <w:rsid w:val="0000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00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00582A"/>
  </w:style>
  <w:style w:type="character" w:styleId="a5">
    <w:name w:val="Emphasis"/>
    <w:basedOn w:val="a0"/>
    <w:uiPriority w:val="20"/>
    <w:qFormat/>
    <w:rsid w:val="00073C8B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EE4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2020-02-25T11:13:00Z</dcterms:created>
  <dcterms:modified xsi:type="dcterms:W3CDTF">2020-03-24T07:02:00Z</dcterms:modified>
</cp:coreProperties>
</file>