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E7CF" w14:textId="5B12C115" w:rsidR="000447CE" w:rsidRPr="00D84D7D" w:rsidRDefault="000447CE" w:rsidP="000447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73E3B8A7" w14:textId="77777777" w:rsidR="000447CE" w:rsidRPr="0085644E" w:rsidRDefault="000447CE" w:rsidP="000447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36EBCEAE" w14:textId="79862EBF" w:rsidR="00642736" w:rsidRDefault="00642736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BC59B6" w14:textId="73CA6C90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B2F757" w14:textId="77777777" w:rsidR="000447CE" w:rsidRPr="000447CE" w:rsidRDefault="000447CE" w:rsidP="000447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C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FC785CB" w14:textId="77777777" w:rsidR="000447CE" w:rsidRPr="000447CE" w:rsidRDefault="000447CE" w:rsidP="000447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CE">
        <w:rPr>
          <w:rFonts w:ascii="Times New Roman" w:hAnsi="Times New Roman" w:cs="Times New Roman"/>
          <w:b/>
          <w:bCs/>
          <w:sz w:val="28"/>
          <w:szCs w:val="28"/>
        </w:rPr>
        <w:t>приема-передачи документов бухгалтерского учета при смене</w:t>
      </w:r>
    </w:p>
    <w:p w14:paraId="046497A3" w14:textId="77777777" w:rsidR="000447CE" w:rsidRPr="000447CE" w:rsidRDefault="000447CE" w:rsidP="000447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CE">
        <w:rPr>
          <w:rFonts w:ascii="Times New Roman" w:hAnsi="Times New Roman" w:cs="Times New Roman"/>
          <w:b/>
          <w:bCs/>
          <w:sz w:val="28"/>
          <w:szCs w:val="28"/>
        </w:rPr>
        <w:t>руководителя и (или) старшего бухгалтера</w:t>
      </w:r>
    </w:p>
    <w:p w14:paraId="221A085B" w14:textId="0ECE54DA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99E61F" w14:textId="571DEC35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FB88E4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BF511D" w14:textId="6DB4B6BF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 xml:space="preserve">1. В соответствии с пунктом 4 статьи 29 Закона от 6 декабря 2011 г. № 402-ФЗ «О бухгалтерском учете», пунктом 14 Инструкции к Единому плану счетов № 157н, уставом администрации сельского поселения Кузьмино-Отвержский сельсовет Липецкого муниципального района (далее – учреждение)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447CE">
        <w:rPr>
          <w:rFonts w:ascii="Times New Roman" w:hAnsi="Times New Roman" w:cs="Times New Roman"/>
          <w:sz w:val="28"/>
          <w:szCs w:val="28"/>
        </w:rPr>
        <w:t>в учреждении утверждается Порядок передачи документов бухучета при смене руководителя и (или) главного бухгалтера.</w:t>
      </w:r>
    </w:p>
    <w:p w14:paraId="5597BF5E" w14:textId="60904418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2. При смене руководителя и (или) главного бухгалтера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бухучета, а также печати и штампы, хранящиеся в бухгалтерии.</w:t>
      </w:r>
    </w:p>
    <w:p w14:paraId="39956053" w14:textId="77777777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3. Передача бухгалтерских документов и печатей проводится на основании распоряжения главы администрации</w:t>
      </w:r>
    </w:p>
    <w:p w14:paraId="53101F0E" w14:textId="11FE2213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4. Передача документов бухучета, печатей и штампов осуществляется при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CE">
        <w:rPr>
          <w:rFonts w:ascii="Times New Roman" w:hAnsi="Times New Roman" w:cs="Times New Roman"/>
          <w:sz w:val="28"/>
          <w:szCs w:val="28"/>
        </w:rPr>
        <w:t xml:space="preserve">комиссии, создаваемой в учреждении, с составлением акта приема-передачи. Прием-передача бухгалтерских документов оформляется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447CE">
        <w:rPr>
          <w:rFonts w:ascii="Times New Roman" w:hAnsi="Times New Roman" w:cs="Times New Roman"/>
          <w:sz w:val="28"/>
          <w:szCs w:val="28"/>
        </w:rPr>
        <w:t xml:space="preserve">в соответствии с примерной формой акта приема-передачи, прилагаемой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447C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2C8446A3" w14:textId="0E53EBFB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5. В комиссию, указанную в пункте 4 настоящего Порядка, включаются сотрудники учреждения.</w:t>
      </w:r>
    </w:p>
    <w:p w14:paraId="699699ED" w14:textId="77777777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6. Передаются следующие документы:</w:t>
      </w:r>
    </w:p>
    <w:p w14:paraId="519C1A93" w14:textId="7FC0A044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учетная политика со всеми приложениями;</w:t>
      </w:r>
    </w:p>
    <w:p w14:paraId="6CB44E72" w14:textId="49615749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квартальные и годовые бухгалтерские отчеты и балансы, налоговые декларации;</w:t>
      </w:r>
    </w:p>
    <w:p w14:paraId="5C324B79" w14:textId="1AB11DCD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 xml:space="preserve">по планированию, в том </w:t>
      </w:r>
      <w:r w:rsidRPr="000447CE">
        <w:rPr>
          <w:rFonts w:ascii="Times New Roman" w:hAnsi="Times New Roman" w:cs="Times New Roman"/>
          <w:sz w:val="28"/>
          <w:szCs w:val="28"/>
        </w:rPr>
        <w:t>числе,</w:t>
      </w:r>
      <w:r w:rsidRPr="000447CE">
        <w:rPr>
          <w:rFonts w:ascii="Times New Roman" w:hAnsi="Times New Roman" w:cs="Times New Roman"/>
          <w:sz w:val="28"/>
          <w:szCs w:val="28"/>
        </w:rPr>
        <w:t xml:space="preserve"> план-график закупок, обоснования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47CE">
        <w:rPr>
          <w:rFonts w:ascii="Times New Roman" w:hAnsi="Times New Roman" w:cs="Times New Roman"/>
          <w:sz w:val="28"/>
          <w:szCs w:val="28"/>
        </w:rPr>
        <w:t>к планам;</w:t>
      </w:r>
    </w:p>
    <w:p w14:paraId="108635B4" w14:textId="7F68DE7C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бухгалтерские регистры синтетического и аналитического учета: книги, оборотные ведомости, карточки, журналы операций;</w:t>
      </w:r>
    </w:p>
    <w:p w14:paraId="07C6FE94" w14:textId="3E2329D3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налоговые регистры;</w:t>
      </w:r>
    </w:p>
    <w:p w14:paraId="7821327A" w14:textId="6B9569D2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о задолженности учреждения, в том числе по кредитам и по уплате налогов;</w:t>
      </w:r>
    </w:p>
    <w:p w14:paraId="2C9A73CC" w14:textId="79EBD709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 xml:space="preserve">о состоянии </w:t>
      </w:r>
      <w:r w:rsidRPr="000447CE">
        <w:rPr>
          <w:rFonts w:ascii="Times New Roman" w:hAnsi="Times New Roman" w:cs="Times New Roman"/>
          <w:sz w:val="28"/>
          <w:szCs w:val="28"/>
        </w:rPr>
        <w:t>лицевых счетов</w:t>
      </w:r>
      <w:r w:rsidRPr="000447CE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3C592E27" w14:textId="4F588FD0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по учету зарплаты и по персонифицированному учету;</w:t>
      </w:r>
    </w:p>
    <w:p w14:paraId="444C6E3A" w14:textId="6263740B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по кассе: кассовые книги, журналы, расходные и приходные кассовые ордера, денежные документы и т. д.;</w:t>
      </w:r>
    </w:p>
    <w:p w14:paraId="432D7BAA" w14:textId="353F44A9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 xml:space="preserve">акт о состоянии кассы, составленный на основании ревизии кассы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47CE">
        <w:rPr>
          <w:rFonts w:ascii="Times New Roman" w:hAnsi="Times New Roman" w:cs="Times New Roman"/>
          <w:sz w:val="28"/>
          <w:szCs w:val="28"/>
        </w:rPr>
        <w:t>и скрепленный подписью главного бухгалтера;</w:t>
      </w:r>
    </w:p>
    <w:p w14:paraId="42EE055F" w14:textId="3280C1B6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об условиях хранения и учета наличных денежных средств;</w:t>
      </w:r>
    </w:p>
    <w:p w14:paraId="4050D478" w14:textId="32018917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 xml:space="preserve">договоры с поставщиками и подрядчиками, контрагентами, аренды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</w:t>
      </w:r>
      <w:r w:rsidRPr="000447CE">
        <w:rPr>
          <w:rFonts w:ascii="Times New Roman" w:hAnsi="Times New Roman" w:cs="Times New Roman"/>
          <w:sz w:val="28"/>
          <w:szCs w:val="28"/>
        </w:rPr>
        <w:t>и т. д.;</w:t>
      </w:r>
    </w:p>
    <w:p w14:paraId="77F3D9F4" w14:textId="42002B1E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 xml:space="preserve">договоры с покупателями услуг и работ, подрядчиками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47CE">
        <w:rPr>
          <w:rFonts w:ascii="Times New Roman" w:hAnsi="Times New Roman" w:cs="Times New Roman"/>
          <w:sz w:val="28"/>
          <w:szCs w:val="28"/>
        </w:rPr>
        <w:t>и поставщиками;</w:t>
      </w:r>
    </w:p>
    <w:p w14:paraId="60FD6817" w14:textId="70DEF27B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14:paraId="748F1D55" w14:textId="61767E52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14:paraId="3165440F" w14:textId="32482E7F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об основных средствах, нематериальных активах и товарно-материальных ценностях;</w:t>
      </w:r>
    </w:p>
    <w:p w14:paraId="14F0C8CC" w14:textId="469B9154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14:paraId="7453E950" w14:textId="24F69E3A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 xml:space="preserve">акты сверки расчетов, подтверждающие состояние дебиторской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47CE">
        <w:rPr>
          <w:rFonts w:ascii="Times New Roman" w:hAnsi="Times New Roman" w:cs="Times New Roman"/>
          <w:sz w:val="28"/>
          <w:szCs w:val="28"/>
        </w:rPr>
        <w:t>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14:paraId="522A8C89" w14:textId="276E4876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акты ревизий и проверок;</w:t>
      </w:r>
    </w:p>
    <w:p w14:paraId="455E41F4" w14:textId="6043D59A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 xml:space="preserve">материалы о недостачах и хищениях, переданных и не переданных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47CE">
        <w:rPr>
          <w:rFonts w:ascii="Times New Roman" w:hAnsi="Times New Roman" w:cs="Times New Roman"/>
          <w:sz w:val="28"/>
          <w:szCs w:val="28"/>
        </w:rPr>
        <w:t>в правоохранительные органы;</w:t>
      </w:r>
    </w:p>
    <w:p w14:paraId="4C1513D8" w14:textId="2C8082E1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>бланки строгой отчетности;</w:t>
      </w:r>
    </w:p>
    <w:p w14:paraId="5FA71604" w14:textId="587F4C48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7CE">
        <w:rPr>
          <w:rFonts w:ascii="Times New Roman" w:hAnsi="Times New Roman" w:cs="Times New Roman"/>
          <w:sz w:val="28"/>
          <w:szCs w:val="28"/>
        </w:rPr>
        <w:tab/>
        <w:t xml:space="preserve">иная бухгалтерская документация, свидетельствующая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47CE">
        <w:rPr>
          <w:rFonts w:ascii="Times New Roman" w:hAnsi="Times New Roman" w:cs="Times New Roman"/>
          <w:sz w:val="28"/>
          <w:szCs w:val="28"/>
        </w:rPr>
        <w:t>о деятельности учреждения.</w:t>
      </w:r>
    </w:p>
    <w:p w14:paraId="28047B69" w14:textId="7AB72B8A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 xml:space="preserve">7. Перечень передаваемых документов, их количество и тип прилагаются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</w:t>
      </w:r>
      <w:r w:rsidRPr="000447CE">
        <w:rPr>
          <w:rFonts w:ascii="Times New Roman" w:hAnsi="Times New Roman" w:cs="Times New Roman"/>
          <w:sz w:val="28"/>
          <w:szCs w:val="28"/>
        </w:rPr>
        <w:t>к акту приема-передачи.</w:t>
      </w:r>
    </w:p>
    <w:p w14:paraId="4EFF2A75" w14:textId="77777777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8. Акт приема-передачи дел должен полностью отражать все существенные недостатки и нарушения в организации работы бухгалтерии.</w:t>
      </w:r>
    </w:p>
    <w:p w14:paraId="2E0CB700" w14:textId="77777777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9. Акт приема-передачи подписывается увольняемым лицом, а также уполномоченным лицом, принимающим дела, и членами комиссии.</w:t>
      </w:r>
    </w:p>
    <w:p w14:paraId="38D55570" w14:textId="77777777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10. При необходимости члены комиссии включают в акт свои рекомендации и предложения, которые возникли при приеме-передаче дел.</w:t>
      </w:r>
    </w:p>
    <w:p w14:paraId="6B3B8CBE" w14:textId="656E48AF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 xml:space="preserve">11. При подписании акта приема-передачи при наличии возражений по пунктам акта увольняемое лицо и (или) уполномоченное лицо излагают их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447CE">
        <w:rPr>
          <w:rFonts w:ascii="Times New Roman" w:hAnsi="Times New Roman" w:cs="Times New Roman"/>
          <w:sz w:val="28"/>
          <w:szCs w:val="28"/>
        </w:rPr>
        <w:t>в письменной форме в присутствии комиссии.</w:t>
      </w:r>
    </w:p>
    <w:p w14:paraId="669333CE" w14:textId="77777777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 xml:space="preserve">12. Члены комиссии, имеющие замечания по содержанию акта, подписывают его с отметкой «Замечания прилагаются». Текст замечаний </w:t>
      </w:r>
      <w:r w:rsidRPr="000447CE">
        <w:rPr>
          <w:rFonts w:ascii="Times New Roman" w:hAnsi="Times New Roman" w:cs="Times New Roman"/>
          <w:sz w:val="28"/>
          <w:szCs w:val="28"/>
        </w:rPr>
        <w:lastRenderedPageBreak/>
        <w:t>излагается на отдельном листе, небольшие по объему замечания допускается фиксировать на самом акте.</w:t>
      </w:r>
    </w:p>
    <w:p w14:paraId="38375D7F" w14:textId="77777777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13. Акт приема-передачи оформляется в последний рабочий день увольняемого лица в учреждении.</w:t>
      </w:r>
    </w:p>
    <w:p w14:paraId="3F0AAE0C" w14:textId="378042D5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 xml:space="preserve">14. Акт приема-передачи дел составляется в трех экземплярах: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447CE">
        <w:rPr>
          <w:rFonts w:ascii="Times New Roman" w:hAnsi="Times New Roman" w:cs="Times New Roman"/>
          <w:sz w:val="28"/>
          <w:szCs w:val="28"/>
        </w:rPr>
        <w:t>1-й экземпляр – руководителю/старшему бухгалтеру, 2-й экземпляр – увольняемому лицу, 3-й экземпляр – уполномоченному лицу, которое принимало дела.</w:t>
      </w:r>
    </w:p>
    <w:p w14:paraId="17C3E531" w14:textId="77777777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15. Все изменения и дополнения к настоящему Порядку утверждаются распоряжением главы администрации.</w:t>
      </w:r>
    </w:p>
    <w:p w14:paraId="513C52AE" w14:textId="3B37EDD4" w:rsidR="000447CE" w:rsidRPr="000447CE" w:rsidRDefault="000447CE" w:rsidP="00044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 xml:space="preserve">16. Если в результате изменения действующего законодательства Российской Федерации отдельные статьи настоящего положения вступят с ним </w:t>
      </w:r>
      <w:r w:rsidR="00AB09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47CE">
        <w:rPr>
          <w:rFonts w:ascii="Times New Roman" w:hAnsi="Times New Roman" w:cs="Times New Roman"/>
          <w:sz w:val="28"/>
          <w:szCs w:val="28"/>
        </w:rPr>
        <w:t>в противоречие, они утрачивают силу, преимущественную силу имеют положения действующего законодательства Российской Федерации.</w:t>
      </w:r>
    </w:p>
    <w:p w14:paraId="123CBACD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F7FAA0" w14:textId="7CC10091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3FA813" w14:textId="0C1F9BE0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AB91FB" w14:textId="580C0719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793DC5" w14:textId="264399CA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6FB174" w14:textId="79F76529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F0D4AD" w14:textId="0C1BB137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6A3F95" w14:textId="1015FE3D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C72C19" w14:textId="11F38EEE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BEFDC1" w14:textId="05199EEC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F273FD" w14:textId="6A5889D9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AD3AF9" w14:textId="4DBC46EF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FA2EEB" w14:textId="7AE6BD04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EE45E2" w14:textId="4FFB934B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4E73D3" w14:textId="39BE20D9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FEEB57" w14:textId="47974AFC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49259" w14:textId="200F09EB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FC4EF0" w14:textId="196D53D6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35FBF5" w14:textId="3C0F96DC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1B39E2" w14:textId="58886346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555BE9" w14:textId="7CB3A733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223A28" w14:textId="231DC6DB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628D7C" w14:textId="07DAA44B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DD8758" w14:textId="729E1A5A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65D14D" w14:textId="7B1B524F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318AA5" w14:textId="21A0D627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445376" w14:textId="02429FAD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F4601A" w14:textId="4A179E63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241DC0" w14:textId="0F9603CD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C9A08" w14:textId="294DCE1E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E92AFE" w14:textId="142320CD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AE19BD" w14:textId="0C1E2328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37718C" w14:textId="190BF4A8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B5A0FA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56BD7F" w14:textId="77777777" w:rsidR="000447CE" w:rsidRPr="000447CE" w:rsidRDefault="000447CE" w:rsidP="000447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47C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681ABBC" w14:textId="199E3BE7" w:rsidR="000447CE" w:rsidRPr="000447CE" w:rsidRDefault="000447CE" w:rsidP="000447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47CE">
        <w:rPr>
          <w:rFonts w:ascii="Times New Roman" w:hAnsi="Times New Roman" w:cs="Times New Roman"/>
          <w:sz w:val="24"/>
          <w:szCs w:val="24"/>
        </w:rPr>
        <w:t>к Порядку</w:t>
      </w:r>
      <w:r w:rsidRPr="000447CE">
        <w:rPr>
          <w:sz w:val="20"/>
          <w:szCs w:val="20"/>
        </w:rPr>
        <w:t xml:space="preserve"> </w:t>
      </w:r>
      <w:r w:rsidRPr="000447CE">
        <w:rPr>
          <w:rFonts w:ascii="Times New Roman" w:hAnsi="Times New Roman" w:cs="Times New Roman"/>
          <w:sz w:val="24"/>
          <w:szCs w:val="24"/>
        </w:rPr>
        <w:t>приема-передачи документов бухгалтерского учета при смене</w:t>
      </w:r>
    </w:p>
    <w:p w14:paraId="2FB05DCC" w14:textId="57A615C6" w:rsidR="000447CE" w:rsidRPr="000447CE" w:rsidRDefault="000447CE" w:rsidP="000447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47CE">
        <w:rPr>
          <w:rFonts w:ascii="Times New Roman" w:hAnsi="Times New Roman" w:cs="Times New Roman"/>
          <w:sz w:val="24"/>
          <w:szCs w:val="24"/>
        </w:rPr>
        <w:t>руководителя и (или) старшего бухгалтера</w:t>
      </w:r>
    </w:p>
    <w:p w14:paraId="1C0B187A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B6D117" w14:textId="77777777" w:rsidR="000447CE" w:rsidRPr="000447CE" w:rsidRDefault="000447CE" w:rsidP="000447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АКТ</w:t>
      </w:r>
    </w:p>
    <w:p w14:paraId="30805837" w14:textId="77777777" w:rsidR="000447CE" w:rsidRPr="000447CE" w:rsidRDefault="000447CE" w:rsidP="000447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приема-передачи документов бухгалтерского учета</w:t>
      </w:r>
    </w:p>
    <w:p w14:paraId="46C50F5F" w14:textId="77777777" w:rsidR="000447CE" w:rsidRPr="000447CE" w:rsidRDefault="000447CE" w:rsidP="000447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при смене руководителя и (или) главного бухгалтера</w:t>
      </w:r>
    </w:p>
    <w:p w14:paraId="10EB7DBD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C13B7" w14:textId="77777777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 xml:space="preserve">Дата составления ___________ 20 ___ г.  </w:t>
      </w:r>
    </w:p>
    <w:p w14:paraId="3543876A" w14:textId="666CC0C4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0447CE">
        <w:rPr>
          <w:rFonts w:ascii="Times New Roman" w:hAnsi="Times New Roman" w:cs="Times New Roman"/>
          <w:sz w:val="28"/>
          <w:szCs w:val="28"/>
        </w:rPr>
        <w:t>составления  _</w:t>
      </w:r>
      <w:proofErr w:type="gramEnd"/>
      <w:r w:rsidRPr="000447CE">
        <w:rPr>
          <w:rFonts w:ascii="Times New Roman" w:hAnsi="Times New Roman" w:cs="Times New Roman"/>
          <w:sz w:val="28"/>
          <w:szCs w:val="28"/>
        </w:rPr>
        <w:t>__________________-</w:t>
      </w:r>
    </w:p>
    <w:p w14:paraId="7AAEB97B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0EAAEF" w14:textId="369812ED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gramStart"/>
      <w:r w:rsidRPr="000447CE">
        <w:rPr>
          <w:rFonts w:ascii="Times New Roman" w:hAnsi="Times New Roman" w:cs="Times New Roman"/>
          <w:sz w:val="28"/>
          <w:szCs w:val="28"/>
        </w:rPr>
        <w:t>составления:_</w:t>
      </w:r>
      <w:proofErr w:type="gramEnd"/>
      <w:r w:rsidRPr="000447C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9C0410D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I. Мы, нижеподписавшиеся,</w:t>
      </w:r>
    </w:p>
    <w:p w14:paraId="2C5876BD" w14:textId="588A433E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447CE">
        <w:rPr>
          <w:rFonts w:ascii="Times New Roman" w:hAnsi="Times New Roman" w:cs="Times New Roman"/>
          <w:sz w:val="28"/>
          <w:szCs w:val="28"/>
        </w:rPr>
        <w:t xml:space="preserve">__ ___________________ </w:t>
      </w:r>
    </w:p>
    <w:p w14:paraId="2EE4A3FC" w14:textId="3D8660D3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CE">
        <w:rPr>
          <w:rFonts w:ascii="Times New Roman" w:hAnsi="Times New Roman" w:cs="Times New Roman"/>
          <w:sz w:val="28"/>
          <w:szCs w:val="28"/>
        </w:rPr>
        <w:t>(наименование должности увольняемого сотрудника)</w:t>
      </w:r>
    </w:p>
    <w:p w14:paraId="344B300C" w14:textId="7882F551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447CE">
        <w:rPr>
          <w:rFonts w:ascii="Times New Roman" w:hAnsi="Times New Roman" w:cs="Times New Roman"/>
          <w:sz w:val="28"/>
          <w:szCs w:val="28"/>
        </w:rPr>
        <w:t>____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47CE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3ABBCABB" w14:textId="79FFBCAD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CE">
        <w:rPr>
          <w:rFonts w:ascii="Times New Roman" w:hAnsi="Times New Roman" w:cs="Times New Roman"/>
          <w:sz w:val="28"/>
          <w:szCs w:val="28"/>
        </w:rPr>
        <w:t>(наименование должности уполномоченного лица)</w:t>
      </w:r>
    </w:p>
    <w:p w14:paraId="515D4AD7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0CEAF5" w14:textId="5DB58AA5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Члены комиссии, созданной приказом ___________ №___ от ___________20 __ г. (далее – комиссия):</w:t>
      </w:r>
    </w:p>
    <w:p w14:paraId="219E6C1B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 Ф. И. О.</w:t>
      </w:r>
    </w:p>
    <w:p w14:paraId="55A61D01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 Ф. И. О.</w:t>
      </w:r>
    </w:p>
    <w:p w14:paraId="60B38DFF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 Ф. И. О.</w:t>
      </w:r>
    </w:p>
    <w:p w14:paraId="635B5949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 Ф. И. О.</w:t>
      </w:r>
    </w:p>
    <w:p w14:paraId="427D23B4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Представители учредителя ______________________________ Ф. И. О.</w:t>
      </w:r>
    </w:p>
    <w:p w14:paraId="55CF9698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Главный бухгалтер _____________________________________ Ф. И. О.</w:t>
      </w:r>
    </w:p>
    <w:p w14:paraId="4B3CE428" w14:textId="61615B09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Составили настоящий акт о том, что при увольнении ____________________________________________________________________</w:t>
      </w:r>
    </w:p>
    <w:p w14:paraId="7A09B835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(Ф. И. О., должность увольняемого сотрудника, в родительном падеже)</w:t>
      </w:r>
    </w:p>
    <w:p w14:paraId="61ECB5C0" w14:textId="0FE32FA0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1056130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(Ф. И. О., должность уполномоченного лица в дательном падеже)</w:t>
      </w:r>
    </w:p>
    <w:p w14:paraId="566E517E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Передаются:</w:t>
      </w:r>
    </w:p>
    <w:p w14:paraId="61392D8E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– печати и штампы учреждения, хранящиеся в бухгалтерии;</w:t>
      </w:r>
    </w:p>
    <w:p w14:paraId="6995982B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– следующие документы и сведения:</w:t>
      </w:r>
    </w:p>
    <w:p w14:paraId="2AFBA5EE" w14:textId="2D48E4D8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1.</w:t>
      </w:r>
      <w:r w:rsidRPr="000447C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_______________________________________________________________;</w:t>
      </w:r>
    </w:p>
    <w:p w14:paraId="13195C0D" w14:textId="279F2FD4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2.</w:t>
      </w:r>
      <w:r w:rsidRPr="000447C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_______________________________________________________________;</w:t>
      </w:r>
    </w:p>
    <w:p w14:paraId="4EED283A" w14:textId="473EED03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3.</w:t>
      </w:r>
      <w:r w:rsidRPr="000447C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_______________________________________________________________;</w:t>
      </w:r>
    </w:p>
    <w:p w14:paraId="7B2D1A2D" w14:textId="236B8D94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4.</w:t>
      </w:r>
      <w:r w:rsidRPr="000447C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_______________________________________________________________;</w:t>
      </w:r>
    </w:p>
    <w:p w14:paraId="0C5219C6" w14:textId="122A9ABA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5.</w:t>
      </w:r>
      <w:r w:rsidRPr="000447C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_______________________________________________________________;</w:t>
      </w:r>
    </w:p>
    <w:p w14:paraId="44B38A49" w14:textId="1D1BDF84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6.</w:t>
      </w:r>
      <w:r w:rsidRPr="000447C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_______________________________________________________________;</w:t>
      </w:r>
    </w:p>
    <w:p w14:paraId="36CCE5B1" w14:textId="1840CD2B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447C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_______________________________________________________________;</w:t>
      </w:r>
    </w:p>
    <w:p w14:paraId="6D94829A" w14:textId="21494DE4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8.</w:t>
      </w:r>
      <w:r w:rsidRPr="000447C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_______________________________________________________________;</w:t>
      </w:r>
    </w:p>
    <w:p w14:paraId="75633CD6" w14:textId="23B8DA2A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9.</w:t>
      </w:r>
      <w:r w:rsidRPr="000447C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_______________________________________________________________;</w:t>
      </w:r>
    </w:p>
    <w:p w14:paraId="7B21D759" w14:textId="7C1DD234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4F6A0A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A3F372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Перечень документов, которые передаются, составлен в виде реестров и прилагается к настоящему акту.</w:t>
      </w:r>
    </w:p>
    <w:p w14:paraId="45BF593F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При проверке наличия документов выявлено (не выявлено) отсутствие ряда документов, перечень которых составлен в виде реестра и прилагается к настоящему акту.</w:t>
      </w:r>
    </w:p>
    <w:p w14:paraId="2DFC0D97" w14:textId="7FD17FCA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Бухгалтерская документация учреждения за период с ___ __________ 20 ___ г. по _____________ 20 ___ г., которая на момент передачи дел находится в бухгалтерии и доступна для ознакомления.</w:t>
      </w:r>
    </w:p>
    <w:p w14:paraId="1EE5427E" w14:textId="2320643E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Последняя проверка контролирующим органом проводилась в период _______________________________</w:t>
      </w:r>
      <w:proofErr w:type="gramStart"/>
      <w:r w:rsidRPr="000447C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0447CE">
        <w:rPr>
          <w:rFonts w:ascii="Times New Roman" w:hAnsi="Times New Roman" w:cs="Times New Roman"/>
          <w:sz w:val="28"/>
          <w:szCs w:val="28"/>
        </w:rPr>
        <w:t>с ___ ___________ 20 ___ г. по ___ ___________ 20 ___ г.). Результаты проверки оформлены актом ________________________________________________________.</w:t>
      </w:r>
    </w:p>
    <w:p w14:paraId="5C34A73A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Штрафы, недоимки и административные штрафы, начисленные по результатам проверки, на момент передачи дел уплачены в полном объеме.</w:t>
      </w:r>
    </w:p>
    <w:p w14:paraId="019FA324" w14:textId="2CB25BBE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Деятельность учреждения за период (с ___ ___________ 20 ___ г. по ___ ___________20 ___ г.) на момент передачи дел контролирующими органами не проверялась.</w:t>
      </w:r>
    </w:p>
    <w:p w14:paraId="644248CF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14:paraId="5DF017E6" w14:textId="608D0824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ED1AAAB" w14:textId="7443B0CF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C8D5357" w14:textId="6C19A306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4C2F5B0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Подписи сторон:</w:t>
      </w:r>
    </w:p>
    <w:p w14:paraId="6603F58B" w14:textId="77777777" w:rsidR="006F0424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06584CEA" w14:textId="40FD8A27" w:rsidR="000447CE" w:rsidRPr="000447CE" w:rsidRDefault="006F0424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_________________</w:t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</w:p>
    <w:p w14:paraId="048B56AC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  <w:t>Ф. И. О.</w:t>
      </w:r>
    </w:p>
    <w:p w14:paraId="63C11C30" w14:textId="77777777" w:rsidR="006F0424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0447CE">
        <w:rPr>
          <w:rFonts w:ascii="Times New Roman" w:hAnsi="Times New Roman" w:cs="Times New Roman"/>
          <w:sz w:val="28"/>
          <w:szCs w:val="28"/>
        </w:rPr>
        <w:tab/>
      </w:r>
    </w:p>
    <w:p w14:paraId="7088B7A8" w14:textId="5733D7F7" w:rsidR="000447CE" w:rsidRPr="000447CE" w:rsidRDefault="006F0424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424">
        <w:rPr>
          <w:rFonts w:ascii="Times New Roman" w:hAnsi="Times New Roman" w:cs="Times New Roman"/>
          <w:sz w:val="28"/>
          <w:szCs w:val="28"/>
        </w:rPr>
        <w:t>________________  _________________</w:t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</w:p>
    <w:p w14:paraId="47FAAA8E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  <w:t>Ф. И. О.</w:t>
      </w:r>
    </w:p>
    <w:p w14:paraId="0C346B6B" w14:textId="77777777" w:rsidR="006F0424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Члены комиссии</w:t>
      </w:r>
      <w:r w:rsidRPr="000447CE">
        <w:rPr>
          <w:rFonts w:ascii="Times New Roman" w:hAnsi="Times New Roman" w:cs="Times New Roman"/>
          <w:sz w:val="28"/>
          <w:szCs w:val="28"/>
        </w:rPr>
        <w:tab/>
      </w:r>
    </w:p>
    <w:p w14:paraId="766DF39B" w14:textId="4CEBAF17" w:rsidR="000447CE" w:rsidRPr="000447CE" w:rsidRDefault="006F0424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424">
        <w:rPr>
          <w:rFonts w:ascii="Times New Roman" w:hAnsi="Times New Roman" w:cs="Times New Roman"/>
          <w:sz w:val="28"/>
          <w:szCs w:val="28"/>
        </w:rPr>
        <w:t>________________  _________________</w:t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</w:p>
    <w:p w14:paraId="73278255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  <w:t>Ф. И. О.</w:t>
      </w:r>
    </w:p>
    <w:p w14:paraId="4DBFEEFD" w14:textId="6CD9BEF6" w:rsidR="000447CE" w:rsidRPr="000447CE" w:rsidRDefault="006F0424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424">
        <w:rPr>
          <w:rFonts w:ascii="Times New Roman" w:hAnsi="Times New Roman" w:cs="Times New Roman"/>
          <w:sz w:val="28"/>
          <w:szCs w:val="28"/>
        </w:rPr>
        <w:t>________________  _________________</w:t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</w:p>
    <w:p w14:paraId="57404057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  <w:t>Ф. И. О.</w:t>
      </w:r>
    </w:p>
    <w:p w14:paraId="56F1410A" w14:textId="31672962" w:rsidR="000447CE" w:rsidRPr="000447CE" w:rsidRDefault="006F0424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424">
        <w:rPr>
          <w:rFonts w:ascii="Times New Roman" w:hAnsi="Times New Roman" w:cs="Times New Roman"/>
          <w:sz w:val="28"/>
          <w:szCs w:val="28"/>
        </w:rPr>
        <w:t>________________  _________________</w:t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</w:p>
    <w:p w14:paraId="00590B02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  <w:t>Ф. И. О.</w:t>
      </w:r>
    </w:p>
    <w:p w14:paraId="7307EE31" w14:textId="7654F3A0" w:rsidR="000447CE" w:rsidRPr="000447CE" w:rsidRDefault="006F0424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424">
        <w:rPr>
          <w:rFonts w:ascii="Times New Roman" w:hAnsi="Times New Roman" w:cs="Times New Roman"/>
          <w:sz w:val="28"/>
          <w:szCs w:val="28"/>
        </w:rPr>
        <w:t>________________  _________________</w:t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  <w:r w:rsidR="000447CE" w:rsidRPr="000447CE">
        <w:rPr>
          <w:rFonts w:ascii="Times New Roman" w:hAnsi="Times New Roman" w:cs="Times New Roman"/>
          <w:sz w:val="28"/>
          <w:szCs w:val="28"/>
        </w:rPr>
        <w:tab/>
      </w:r>
    </w:p>
    <w:p w14:paraId="1249BCED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  <w:t>Ф. И. О.</w:t>
      </w:r>
    </w:p>
    <w:p w14:paraId="31E179FC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</w:r>
    </w:p>
    <w:p w14:paraId="321180A1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</w:r>
    </w:p>
    <w:p w14:paraId="64807049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447CE">
        <w:rPr>
          <w:rFonts w:ascii="Times New Roman" w:hAnsi="Times New Roman" w:cs="Times New Roman"/>
          <w:sz w:val="28"/>
          <w:szCs w:val="28"/>
        </w:rPr>
        <w:tab/>
      </w:r>
      <w:r w:rsidRPr="000447CE">
        <w:rPr>
          <w:rFonts w:ascii="Times New Roman" w:hAnsi="Times New Roman" w:cs="Times New Roman"/>
          <w:sz w:val="28"/>
          <w:szCs w:val="28"/>
        </w:rPr>
        <w:tab/>
      </w:r>
    </w:p>
    <w:p w14:paraId="2E608B85" w14:textId="341343F3" w:rsid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22A0CF" w14:textId="658015BD" w:rsidR="006F0424" w:rsidRDefault="006F0424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CEED1E" w14:textId="77777777" w:rsidR="006F0424" w:rsidRPr="000447CE" w:rsidRDefault="006F0424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D52F7A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B4412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ABF3DD5" w14:textId="3A4C7F06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1. ____________________________________________________________________;</w:t>
      </w:r>
    </w:p>
    <w:p w14:paraId="55B3DF4E" w14:textId="662DACCC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2. ____________________________________________________________________;</w:t>
      </w:r>
    </w:p>
    <w:p w14:paraId="708AA5C0" w14:textId="38CFDF0A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3. ____________________________________________________________________.</w:t>
      </w:r>
    </w:p>
    <w:p w14:paraId="12059E9B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A24A7D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Оборот последнего листа</w:t>
      </w:r>
    </w:p>
    <w:p w14:paraId="7910A7BA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FF7067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В настоящем положении пронумеровано, прошнуровано и заверено печатью __________ листа.</w:t>
      </w:r>
    </w:p>
    <w:p w14:paraId="7887CD32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D7F6B2" w14:textId="33CA78DF" w:rsidR="000447CE" w:rsidRPr="000447CE" w:rsidRDefault="00921494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47CE" w:rsidRPr="000447CE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="000447CE" w:rsidRPr="000447C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0447CE" w:rsidRPr="000447CE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14:paraId="541FC422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B43267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__________________ 20__ г.</w:t>
      </w:r>
    </w:p>
    <w:p w14:paraId="58FE8264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DD2287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7CE">
        <w:rPr>
          <w:rFonts w:ascii="Times New Roman" w:hAnsi="Times New Roman" w:cs="Times New Roman"/>
          <w:sz w:val="28"/>
          <w:szCs w:val="28"/>
        </w:rPr>
        <w:t>М.П.</w:t>
      </w:r>
    </w:p>
    <w:p w14:paraId="5C82539B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0F82B4" w14:textId="77777777" w:rsidR="000447CE" w:rsidRPr="000447CE" w:rsidRDefault="000447CE" w:rsidP="0004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47CE" w:rsidRPr="000447CE" w:rsidSect="00B742F4">
      <w:headerReference w:type="default" r:id="rId6"/>
      <w:pgSz w:w="11906" w:h="16838"/>
      <w:pgMar w:top="1134" w:right="567" w:bottom="1134" w:left="1701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F129" w14:textId="77777777" w:rsidR="004069E6" w:rsidRDefault="004069E6" w:rsidP="00B742F4">
      <w:pPr>
        <w:spacing w:after="0" w:line="240" w:lineRule="auto"/>
      </w:pPr>
      <w:r>
        <w:separator/>
      </w:r>
    </w:p>
  </w:endnote>
  <w:endnote w:type="continuationSeparator" w:id="0">
    <w:p w14:paraId="1E69B2F5" w14:textId="77777777" w:rsidR="004069E6" w:rsidRDefault="004069E6" w:rsidP="00B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A2CA" w14:textId="77777777" w:rsidR="004069E6" w:rsidRDefault="004069E6" w:rsidP="00B742F4">
      <w:pPr>
        <w:spacing w:after="0" w:line="240" w:lineRule="auto"/>
      </w:pPr>
      <w:r>
        <w:separator/>
      </w:r>
    </w:p>
  </w:footnote>
  <w:footnote w:type="continuationSeparator" w:id="0">
    <w:p w14:paraId="66D0731D" w14:textId="77777777" w:rsidR="004069E6" w:rsidRDefault="004069E6" w:rsidP="00B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07254"/>
      <w:docPartObj>
        <w:docPartGallery w:val="Page Numbers (Top of Page)"/>
        <w:docPartUnique/>
      </w:docPartObj>
    </w:sdtPr>
    <w:sdtContent>
      <w:p w14:paraId="05C841AF" w14:textId="21455EA3" w:rsidR="00B742F4" w:rsidRDefault="00B74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7A11BD" w14:textId="77777777" w:rsidR="00B742F4" w:rsidRDefault="00B74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36"/>
    <w:rsid w:val="000447CE"/>
    <w:rsid w:val="004069E6"/>
    <w:rsid w:val="00642736"/>
    <w:rsid w:val="006F0424"/>
    <w:rsid w:val="00921494"/>
    <w:rsid w:val="00AB09EB"/>
    <w:rsid w:val="00B7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0455"/>
  <w15:chartTrackingRefBased/>
  <w15:docId w15:val="{BB34B8D8-8438-492B-A78D-E43D3D8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C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7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2F4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B7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2F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7</cp:revision>
  <cp:lastPrinted>2023-02-21T10:24:00Z</cp:lastPrinted>
  <dcterms:created xsi:type="dcterms:W3CDTF">2023-02-21T10:14:00Z</dcterms:created>
  <dcterms:modified xsi:type="dcterms:W3CDTF">2023-02-21T10:34:00Z</dcterms:modified>
</cp:coreProperties>
</file>