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66DA9" w14:textId="63BD93AD" w:rsidR="00A2667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drawing>
          <wp:inline distT="0" distB="0" distL="0" distR="0" wp14:anchorId="782125F6" wp14:editId="2ABA35B2">
            <wp:extent cx="5114925" cy="228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D491F" w14:textId="58FC46EA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Госу</w:t>
      </w:r>
      <w:r w:rsidR="00E54AA4">
        <w:rPr>
          <w:rFonts w:ascii="Times New Roman" w:hAnsi="Times New Roman" w:cs="Times New Roman"/>
          <w:sz w:val="28"/>
          <w:szCs w:val="28"/>
        </w:rPr>
        <w:t xml:space="preserve">дарственная </w:t>
      </w:r>
      <w:r w:rsidRPr="00286CE0">
        <w:rPr>
          <w:rFonts w:ascii="Times New Roman" w:hAnsi="Times New Roman" w:cs="Times New Roman"/>
          <w:sz w:val="28"/>
          <w:szCs w:val="28"/>
        </w:rPr>
        <w:t>дума одобрила отсрочку перехода на онлайн-кассы для ИП без сотрудников до июля 2021 года.</w:t>
      </w:r>
    </w:p>
    <w:p w14:paraId="51FADE69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34C2C" w14:textId="2F501FAC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 xml:space="preserve">Государственная Дума одобрила внесение изменений в </w:t>
      </w:r>
      <w:hyperlink r:id="rId6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54-ФЗ «О применении контрольно-кассовой те</w:t>
        </w:r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х</w:t>
        </w:r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ники»,</w:t>
        </w:r>
      </w:hyperlink>
      <w:r w:rsidRPr="00286CE0">
        <w:rPr>
          <w:rFonts w:ascii="Times New Roman" w:hAnsi="Times New Roman" w:cs="Times New Roman"/>
          <w:sz w:val="28"/>
          <w:szCs w:val="28"/>
        </w:rPr>
        <w:t xml:space="preserve"> благодаря которому часть ИП получают отсрочку перехода на онлайн-кассы до 2021 года.</w:t>
      </w:r>
    </w:p>
    <w:p w14:paraId="6AFDE848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50A1E" w14:textId="37B8CFC2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Данный законопроект находится ещё в стадии утверждения, впереди ещё третье чтение в Госдуме и согласование проекта с Советом Федерации.</w:t>
      </w:r>
    </w:p>
    <w:p w14:paraId="0721F366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834302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Согласно данному законопроекту отсрочку получат ИП, работающие без наемных работников и продающие товары собственного производства.</w:t>
      </w:r>
    </w:p>
    <w:p w14:paraId="12AE6AFD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4B156C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ИП, который наймет хоть одного работника обязан будет приобрести онлайн-кассу и поставить её на учёт в налоговой в течение 30 дней. Это касается даже тех случаев, когда к работе систематически привлекается родственник, работающий за плату. Ведь, фактически они являются работниками и их стоит оформлять надлежащим образом.</w:t>
      </w:r>
    </w:p>
    <w:p w14:paraId="03819BD7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444526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Все остальные ИП, которые имеют наёмных работников обязаны использовать кассы уже с 1 июля 2019 года.</w:t>
      </w:r>
    </w:p>
    <w:p w14:paraId="3C1D8591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9DF72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Помимо отсрочки, данный законопроект предусматривает следующие нововведения:</w:t>
      </w:r>
      <w:r w:rsidRPr="00286CE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11DF51A" w14:textId="77777777" w:rsidR="00286CE0" w:rsidRPr="00286CE0" w:rsidRDefault="00286CE0" w:rsidP="00286C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lastRenderedPageBreak/>
        <w:t>Компания и ИП, которые привлекают курьеров, перевозку пассажиров и багажа, смогут использовать кассы, работающие удаленно.</w:t>
      </w:r>
    </w:p>
    <w:p w14:paraId="0550B460" w14:textId="77777777" w:rsidR="00286CE0" w:rsidRPr="00286CE0" w:rsidRDefault="00286CE0" w:rsidP="00286C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Организации в сфере ЖКХ и услуг ресурсоснабжения смогут печатать вместо чека часть его реквизитов на квитанции и выдавать чек по запросу клиента.</w:t>
      </w:r>
    </w:p>
    <w:p w14:paraId="042476C2" w14:textId="77777777" w:rsidR="00286CE0" w:rsidRPr="00286CE0" w:rsidRDefault="00286CE0" w:rsidP="00286C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Корпоративы, товарищества собственников жилья, принимающие оплату лишь в безналичной форме, будут освобождены от применения ККТ. При использовании наличной оплаты, использование касс будет обязательно.</w:t>
      </w:r>
    </w:p>
    <w:p w14:paraId="05ECA694" w14:textId="77777777" w:rsidR="00286CE0" w:rsidRPr="00286CE0" w:rsidRDefault="00286CE0" w:rsidP="00286C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Организации здравоохранения, физкультуры, спорта, образования будут обязаны использовать кассы только при операциях с использованием наличных.</w:t>
      </w:r>
    </w:p>
    <w:p w14:paraId="62BF34C9" w14:textId="77777777" w:rsidR="00286CE0" w:rsidRPr="00286CE0" w:rsidRDefault="00286CE0" w:rsidP="00286C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От применения касс будет освобождена различная продажа бахил.</w:t>
      </w:r>
    </w:p>
    <w:p w14:paraId="5C58E5A0" w14:textId="29360105" w:rsidR="00286CE0" w:rsidRDefault="00286CE0" w:rsidP="00286C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ИП, которые продают билеты и абонементы в государственные и муниципальные театры с рук или лотка, освобождаются от применения касс. Но если они продают билеты через интернет, то должны использовать онлайн-кассы.</w:t>
      </w:r>
    </w:p>
    <w:p w14:paraId="17D1F5FC" w14:textId="77777777" w:rsidR="00286CE0" w:rsidRPr="00286CE0" w:rsidRDefault="00286CE0" w:rsidP="00286C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81FE0B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  <w:u w:val="single"/>
        </w:rPr>
        <w:t>54-ФЗ: Федеральный закон о применении контрольно-кассовой техники</w:t>
      </w:r>
    </w:p>
    <w:p w14:paraId="60FBC83B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Чтобы легально открыть заведение или магазин на территории РФ нужно не только оформить ИП или ООО и позаботиться о всех необходимых лицензиях, но и подключить свое кассовое оборудование для передачи данных в налоговую по правилам Федерального закона 54 (</w:t>
      </w:r>
      <w:hyperlink r:id="rId7" w:tgtFrame="_blank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текст закона</w:t>
        </w:r>
      </w:hyperlink>
      <w:r w:rsidRPr="00286CE0">
        <w:rPr>
          <w:rFonts w:ascii="Times New Roman" w:hAnsi="Times New Roman" w:cs="Times New Roman"/>
          <w:sz w:val="28"/>
          <w:szCs w:val="28"/>
        </w:rPr>
        <w:t> «54 статья закона Российской Федерации»).</w:t>
      </w:r>
    </w:p>
    <w:p w14:paraId="6E091C65" w14:textId="4B83D7FA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43138A3" wp14:editId="100278E3">
            <wp:extent cx="3295650" cy="2695733"/>
            <wp:effectExtent l="0" t="0" r="0" b="0"/>
            <wp:docPr id="10" name="Рисунок 10" descr="А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т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75" cy="270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34F44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anchor="fz-menu-01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Что такое федеральный закон номер 54 ФЗ о применении контрольно кассовой техники?</w:t>
        </w:r>
      </w:hyperlink>
    </w:p>
    <w:p w14:paraId="2454D838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anchor="fz-menu-02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Для чего нужен 54-ФЗ?</w:t>
        </w:r>
      </w:hyperlink>
    </w:p>
    <w:p w14:paraId="65F7A133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anchor="fz-menu-03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Кому нужен 54-ФЗ?</w:t>
        </w:r>
      </w:hyperlink>
    </w:p>
    <w:p w14:paraId="67F01EF5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anchor="fz-menu-04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Что такое онлайн касса?</w:t>
        </w:r>
      </w:hyperlink>
    </w:p>
    <w:p w14:paraId="01E07965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anchor="fz-menu-05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Какой должна быть кассовая техника согласно закону 54-ФЗ?</w:t>
        </w:r>
      </w:hyperlink>
    </w:p>
    <w:p w14:paraId="1B9DC9BF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anchor="fz-menu-06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Что такое ОФД?</w:t>
        </w:r>
      </w:hyperlink>
    </w:p>
    <w:p w14:paraId="0F5164C1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anchor="fz-menu-07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Как это происходит?</w:t>
        </w:r>
      </w:hyperlink>
    </w:p>
    <w:p w14:paraId="40930BB7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anchor="fz-menu-08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Как применение ККТ будет выглядеть на практике?</w:t>
        </w:r>
      </w:hyperlink>
    </w:p>
    <w:p w14:paraId="64354FE2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anchor="fz-menu-09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Когда закон 54 ФЗ о ККТ разрешает не передавать данные ОФД?</w:t>
        </w:r>
      </w:hyperlink>
    </w:p>
    <w:p w14:paraId="6C467A39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anchor="fz-menu-10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Что такое фискальный накопитель и каким он должен быть?</w:t>
        </w:r>
      </w:hyperlink>
    </w:p>
    <w:p w14:paraId="66CBD6D7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anchor="fz-menu-11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Срок работы фискального накопителя</w:t>
        </w:r>
      </w:hyperlink>
    </w:p>
    <w:p w14:paraId="34FDD2F1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anchor="fz-menu-12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Каким должен быть чек?</w:t>
        </w:r>
      </w:hyperlink>
    </w:p>
    <w:p w14:paraId="0892436B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anchor="fz-menu-13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Что такое электронный чек?</w:t>
        </w:r>
      </w:hyperlink>
    </w:p>
    <w:p w14:paraId="6E310781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anchor="fz-menu-14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Нужно ли полностью менять ККТ?</w:t>
        </w:r>
      </w:hyperlink>
    </w:p>
    <w:p w14:paraId="69F9E36F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anchor="fz-menu-15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Апгрейд ККТ по новому закону 54</w:t>
        </w:r>
      </w:hyperlink>
    </w:p>
    <w:p w14:paraId="32971807" w14:textId="77777777" w:rsidR="00286CE0" w:rsidRPr="00286CE0" w:rsidRDefault="00286CE0" w:rsidP="00286C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4" w:anchor="fz-menu-16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Штрафы за невыполнение закона 54-ФЗ</w:t>
        </w:r>
      </w:hyperlink>
    </w:p>
    <w:p w14:paraId="6981A44D" w14:textId="739D8832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Что такое федеральный закон 54 ФЗ о применении контрольно</w:t>
      </w:r>
      <w:r w:rsidR="00E54A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86CE0">
        <w:rPr>
          <w:rFonts w:ascii="Times New Roman" w:hAnsi="Times New Roman" w:cs="Times New Roman"/>
          <w:b/>
          <w:bCs/>
          <w:sz w:val="28"/>
          <w:szCs w:val="28"/>
        </w:rPr>
        <w:t>кассовой техники?</w:t>
      </w:r>
    </w:p>
    <w:p w14:paraId="2D88FD0F" w14:textId="7D7ECDDD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Суть закона — предпринимателям нужно переходить на новую схему применения кассовых аппаратов. Новая ККТ должна печатать чеки, отправлять их копии на e</w:t>
      </w:r>
      <w:r w:rsidR="00E54AA4">
        <w:rPr>
          <w:rFonts w:ascii="Times New Roman" w:hAnsi="Times New Roman" w:cs="Times New Roman"/>
          <w:sz w:val="28"/>
          <w:szCs w:val="28"/>
        </w:rPr>
        <w:t>-</w:t>
      </w:r>
      <w:r w:rsidRPr="00286CE0">
        <w:rPr>
          <w:rFonts w:ascii="Times New Roman" w:hAnsi="Times New Roman" w:cs="Times New Roman"/>
          <w:sz w:val="28"/>
          <w:szCs w:val="28"/>
        </w:rPr>
        <w:t>mail покупателям и пересылать все данные оператору фискальных данных. В свою очередь, оператор обрабатывает информацию и передает ее в Федеральную налоговую службу.</w:t>
      </w:r>
    </w:p>
    <w:p w14:paraId="7B60EF2E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Как говорится в новой редакции закона — все предприниматели обязаны поставить новое оборудование или модернизировать старое. С 1 июля 2018 года истекает последняя отсрочка и оснащение новыми ККТ станет обязательным для всех: интернет-магазинов, торговых автоматов и тем, кто оказывает услуги. Для организаций и индивидуальных предпринимателей, на любой системе налогообложения: ПСН или ЕНВД.</w:t>
      </w:r>
    </w:p>
    <w:p w14:paraId="50C4A388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Для чего нужен 54-ФЗ?</w:t>
      </w:r>
    </w:p>
    <w:p w14:paraId="22C280EF" w14:textId="52F0AC40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inline distT="0" distB="0" distL="0" distR="0" wp14:anchorId="5F5682F4" wp14:editId="02996CD4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5BFB7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76DgIAANUDAAAOAAAAZHJzL2Uyb0RvYy54bWysU82O0zAQviPxDpbvNGkpsI2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p/MhyPwyJGZ/zo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4u++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286CE0">
        <w:rPr>
          <w:rFonts w:ascii="Times New Roman" w:hAnsi="Times New Roman" w:cs="Times New Roman"/>
          <w:b/>
          <w:bCs/>
          <w:sz w:val="28"/>
          <w:szCs w:val="28"/>
        </w:rPr>
        <w:t> Следить за выручкой</w:t>
      </w:r>
    </w:p>
    <w:p w14:paraId="1AD91337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lastRenderedPageBreak/>
        <w:t>Уменьшить число предпринимателей, которые до сих пор предпочитают работать «в тени», контролировать цены и предотвратить нечестную конкуренцию.</w:t>
      </w:r>
    </w:p>
    <w:p w14:paraId="14C2D5E9" w14:textId="6033E80D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inline distT="0" distB="0" distL="0" distR="0" wp14:anchorId="14EABE42" wp14:editId="10C49279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35A4F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igAT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286CE0">
        <w:rPr>
          <w:rFonts w:ascii="Times New Roman" w:hAnsi="Times New Roman" w:cs="Times New Roman"/>
          <w:b/>
          <w:bCs/>
          <w:sz w:val="28"/>
          <w:szCs w:val="28"/>
        </w:rPr>
        <w:t> Уменьшить проверки</w:t>
      </w:r>
    </w:p>
    <w:p w14:paraId="11951693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Налоговая получает всю информацию онлайн, нет необходимости ездить с проверками по любому поводу.</w:t>
      </w:r>
    </w:p>
    <w:p w14:paraId="1F8FD175" w14:textId="41D53F48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inline distT="0" distB="0" distL="0" distR="0" wp14:anchorId="0C91A7DF" wp14:editId="146D57FD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2BAB0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SDgIAANUDAAAOAAAAZHJzL2Uyb0RvYy54bWysU82O0zAQviPxDpbvNGkpdIm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Gj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EZ5U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286CE0">
        <w:rPr>
          <w:rFonts w:ascii="Times New Roman" w:hAnsi="Times New Roman" w:cs="Times New Roman"/>
          <w:b/>
          <w:bCs/>
          <w:sz w:val="28"/>
          <w:szCs w:val="28"/>
        </w:rPr>
        <w:t> Экономить время</w:t>
      </w:r>
    </w:p>
    <w:p w14:paraId="6B6336FD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Автоматизировать работу с документами и отчетами, большую часть можно настроить в личном кабинете на </w:t>
      </w:r>
      <w:hyperlink r:id="rId25" w:tgtFrame="_blank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nalog.ru.</w:t>
        </w:r>
      </w:hyperlink>
    </w:p>
    <w:p w14:paraId="58417EAC" w14:textId="583E9DEF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inline distT="0" distB="0" distL="0" distR="0" wp14:anchorId="4AE1CAD6" wp14:editId="0CE214A4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FAD15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eXH5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286CE0">
        <w:rPr>
          <w:rFonts w:ascii="Times New Roman" w:hAnsi="Times New Roman" w:cs="Times New Roman"/>
          <w:b/>
          <w:bCs/>
          <w:sz w:val="28"/>
          <w:szCs w:val="28"/>
        </w:rPr>
        <w:t> Защитить покупателей</w:t>
      </w:r>
    </w:p>
    <w:p w14:paraId="63A56293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Добавились электронные копии чеков, где указаны подробные данные о товаре и продавце.</w:t>
      </w:r>
    </w:p>
    <w:p w14:paraId="5AC3964A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Кому нужен 54-ФЗ?</w:t>
      </w:r>
    </w:p>
    <w:p w14:paraId="1C697C83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Кто должен перейти на новые кассы?</w:t>
      </w:r>
    </w:p>
    <w:p w14:paraId="15DA6916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Кто не должен переходить на новые кассы:</w:t>
      </w:r>
    </w:p>
    <w:p w14:paraId="76FE2D02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Также ККТ не нужна, если вы планируете продавать:</w:t>
      </w:r>
    </w:p>
    <w:p w14:paraId="10119287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Что такое онлайн касса?</w:t>
      </w:r>
    </w:p>
    <w:p w14:paraId="0D2EEEA2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Новый тип ККТ — аппарат (робокасса 54 ФЗ), который формирует чеки, передает данные оператору фискальных данных (ОФД) и принимает от него подтверждение. Также он печатает чеки, записывает и хранит всю информацию о транзакциях.</w:t>
      </w:r>
    </w:p>
    <w:p w14:paraId="5C85690F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В понятие «онлайн-касса» входит также система учета и автоматизации — программа, которая помогает оформлять поставки, проводить оплаты, вести финансовый и складской учет в магазине или кафе. Идеально, если ваша система учета поддерживает работу с 1С, так как это одна из самых популярных программа для ведения бухгалтерского учета.</w:t>
      </w:r>
    </w:p>
    <w:p w14:paraId="051C44BC" w14:textId="1BF127BD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32F4FC1" wp14:editId="510A8730">
            <wp:extent cx="5940425" cy="2275205"/>
            <wp:effectExtent l="0" t="0" r="3175" b="0"/>
            <wp:docPr id="5" name="Рисунок 5" descr="de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vic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5A36F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Какой должна быть кассовая техника согласно закону 54-ФЗ?</w:t>
      </w:r>
    </w:p>
    <w:p w14:paraId="29DBA993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Главное, что должна уметь новая ККТ:</w:t>
      </w:r>
    </w:p>
    <w:p w14:paraId="6B05347B" w14:textId="77777777" w:rsidR="00286CE0" w:rsidRPr="00286CE0" w:rsidRDefault="00286CE0" w:rsidP="00286C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Отправлять копии чеков на эл. почту покупателя.</w:t>
      </w:r>
    </w:p>
    <w:p w14:paraId="41BB48D9" w14:textId="77777777" w:rsidR="00286CE0" w:rsidRPr="00286CE0" w:rsidRDefault="00286CE0" w:rsidP="00286C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Передавать данные в ОФД в момент оплаты чека.</w:t>
      </w:r>
    </w:p>
    <w:p w14:paraId="48E6718B" w14:textId="77777777" w:rsidR="00286CE0" w:rsidRPr="00286CE0" w:rsidRDefault="00286CE0" w:rsidP="00286C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Работать с фискальным накопителем, который шифрует данные и подписывает чеки.</w:t>
      </w:r>
    </w:p>
    <w:p w14:paraId="4B9EAAA0" w14:textId="77777777" w:rsidR="00286CE0" w:rsidRPr="00286CE0" w:rsidRDefault="00286CE0" w:rsidP="00286C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Создавать расширенные чеки с QR-кодом, по которому клиент может увидеть электронный чек.</w:t>
      </w:r>
    </w:p>
    <w:p w14:paraId="2104A0C2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Важно! Фиксирование оплаты курьером.</w:t>
      </w:r>
      <w:r w:rsidRPr="00286CE0">
        <w:rPr>
          <w:rFonts w:ascii="Times New Roman" w:hAnsi="Times New Roman" w:cs="Times New Roman"/>
          <w:sz w:val="28"/>
          <w:szCs w:val="28"/>
        </w:rPr>
        <w:t> У некоторых производителей есть специальные переносные кассы и в чеке помимо адреса организации или регистрации ИП, может быть указан номер автомобиля курьера.</w:t>
      </w:r>
    </w:p>
    <w:p w14:paraId="4997E3C7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Все производители ККТ вносят свою технику в реестры налоговой: заводские номера и сведения о возможностях. Рассматривая ККТ для своего бизнеса, вы можете убедиться, что техника прошла экспертизу и занесена в реестр. Найти этот список ККТ можно во вкладке «Реестры», на сайте </w:t>
      </w:r>
      <w:hyperlink r:id="rId27" w:tgtFrame="_blank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kkt-online.nalog.ru.</w:t>
        </w:r>
      </w:hyperlink>
    </w:p>
    <w:p w14:paraId="630A3710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Что такое ОФД?</w:t>
      </w:r>
    </w:p>
    <w:p w14:paraId="19EF3EA0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Новое промежуточное звено, посредник между вашим кассовым аппаратом и федеральной налоговой службой, – оператор фискальных данных (ОФД). Он принимают зашифрованную информацию по чекам от предпринимателей и перенаправлять ее в налоговую.</w:t>
      </w:r>
    </w:p>
    <w:p w14:paraId="0A42437D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Как это происходит?</w:t>
      </w:r>
    </w:p>
    <w:p w14:paraId="5095BFA7" w14:textId="6116E00F" w:rsidR="00286CE0" w:rsidRPr="00286CE0" w:rsidRDefault="00E54AA4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6CE0" w:rsidRPr="00286CE0">
        <w:rPr>
          <w:rFonts w:ascii="Times New Roman" w:hAnsi="Times New Roman" w:cs="Times New Roman"/>
          <w:sz w:val="28"/>
          <w:szCs w:val="28"/>
        </w:rPr>
        <w:t>Ваша система учета передает данные в ККТ.</w:t>
      </w:r>
    </w:p>
    <w:p w14:paraId="1BE63ABE" w14:textId="43C20675" w:rsidR="00286CE0" w:rsidRPr="00286CE0" w:rsidRDefault="00E54AA4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CE0" w:rsidRPr="00286CE0">
        <w:rPr>
          <w:rFonts w:ascii="Times New Roman" w:hAnsi="Times New Roman" w:cs="Times New Roman"/>
          <w:sz w:val="28"/>
          <w:szCs w:val="28"/>
        </w:rPr>
        <w:t>ККТ отправляет информацию в ОФД.</w:t>
      </w:r>
    </w:p>
    <w:p w14:paraId="6A685307" w14:textId="103F8C04" w:rsidR="00286CE0" w:rsidRPr="00286CE0" w:rsidRDefault="00E54AA4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6CE0" w:rsidRPr="00286CE0">
        <w:rPr>
          <w:rFonts w:ascii="Times New Roman" w:hAnsi="Times New Roman" w:cs="Times New Roman"/>
          <w:sz w:val="28"/>
          <w:szCs w:val="28"/>
        </w:rPr>
        <w:t>ОФД передает данные в федеральную налоговую службу (ФНС).</w:t>
      </w:r>
    </w:p>
    <w:p w14:paraId="3F4622BD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применение ККТ будет выглядеть на практике?</w:t>
      </w:r>
    </w:p>
    <w:p w14:paraId="0A7C6DE4" w14:textId="77777777" w:rsidR="00E54AA4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План действий</w:t>
      </w:r>
    </w:p>
    <w:p w14:paraId="00AF756B" w14:textId="70EB35D0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br/>
        <w:t>Кратко что надо: зарегистрировать персональный аккаунт на </w:t>
      </w:r>
      <w:hyperlink r:id="rId28" w:tgtFrame="_blank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nalog.ru,</w:t>
        </w:r>
      </w:hyperlink>
      <w:r w:rsidRPr="00286CE0">
        <w:rPr>
          <w:rFonts w:ascii="Times New Roman" w:hAnsi="Times New Roman" w:cs="Times New Roman"/>
          <w:sz w:val="28"/>
          <w:szCs w:val="28"/>
        </w:rPr>
        <w:t> оставить заявку на фискализацию вашей кассы и заверить ее электронной подписью. После получения ваших данных, налоговая присвоит вам уникальный регистрационный номер.</w:t>
      </w:r>
    </w:p>
    <w:p w14:paraId="5E349ADD" w14:textId="23260241" w:rsidR="00E54AA4" w:rsidRPr="00E54AA4" w:rsidRDefault="00286CE0" w:rsidP="00E54AA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AA4">
        <w:rPr>
          <w:rFonts w:ascii="Times New Roman" w:hAnsi="Times New Roman" w:cs="Times New Roman"/>
          <w:b/>
          <w:bCs/>
          <w:sz w:val="28"/>
          <w:szCs w:val="28"/>
        </w:rPr>
        <w:t>Регистрация ККТ</w:t>
      </w:r>
    </w:p>
    <w:p w14:paraId="66384BA8" w14:textId="62908B15" w:rsidR="00286CE0" w:rsidRPr="00E54AA4" w:rsidRDefault="00286CE0" w:rsidP="00E54AA4">
      <w:pPr>
        <w:jc w:val="both"/>
        <w:rPr>
          <w:rFonts w:ascii="Times New Roman" w:hAnsi="Times New Roman" w:cs="Times New Roman"/>
          <w:sz w:val="28"/>
          <w:szCs w:val="28"/>
        </w:rPr>
      </w:pPr>
      <w:r w:rsidRPr="00E54AA4">
        <w:rPr>
          <w:rFonts w:ascii="Times New Roman" w:hAnsi="Times New Roman" w:cs="Times New Roman"/>
          <w:sz w:val="28"/>
          <w:szCs w:val="28"/>
        </w:rPr>
        <w:br/>
        <w:t>Ранее порядок регистрации ККТ требовал физического присутствия предпринимателя в налоговой инспекции. Сейчас онлайн кассы 54 ФЗ можно свободно зарегистрировать через кабинет ККТ на сайте </w:t>
      </w:r>
      <w:hyperlink r:id="rId29" w:tgtFrame="_blank" w:history="1">
        <w:r w:rsidRPr="00E54AA4">
          <w:rPr>
            <w:rStyle w:val="a3"/>
            <w:rFonts w:ascii="Times New Roman" w:hAnsi="Times New Roman" w:cs="Times New Roman"/>
            <w:sz w:val="28"/>
            <w:szCs w:val="28"/>
          </w:rPr>
          <w:t>nalog.ru,</w:t>
        </w:r>
      </w:hyperlink>
      <w:r w:rsidRPr="00E54AA4">
        <w:rPr>
          <w:rFonts w:ascii="Times New Roman" w:hAnsi="Times New Roman" w:cs="Times New Roman"/>
          <w:sz w:val="28"/>
          <w:szCs w:val="28"/>
        </w:rPr>
        <w:t> без необходимости являться лично в налоговую инспекцию. Однако для этого вам обязательно понадобится квалифицированная электронная подпись (КЭП).</w:t>
      </w:r>
    </w:p>
    <w:p w14:paraId="2FCD1004" w14:textId="68EC33DB" w:rsidR="00E54AA4" w:rsidRPr="00E54AA4" w:rsidRDefault="00286CE0" w:rsidP="00E54AA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AA4">
        <w:rPr>
          <w:rFonts w:ascii="Times New Roman" w:hAnsi="Times New Roman" w:cs="Times New Roman"/>
          <w:b/>
          <w:bCs/>
          <w:sz w:val="28"/>
          <w:szCs w:val="28"/>
        </w:rPr>
        <w:t>Получить электронную подпись</w:t>
      </w:r>
    </w:p>
    <w:p w14:paraId="18BB584E" w14:textId="2C616784" w:rsidR="00286CE0" w:rsidRPr="00E54AA4" w:rsidRDefault="00286CE0" w:rsidP="00E54AA4">
      <w:pPr>
        <w:jc w:val="both"/>
        <w:rPr>
          <w:rFonts w:ascii="Times New Roman" w:hAnsi="Times New Roman" w:cs="Times New Roman"/>
          <w:sz w:val="28"/>
          <w:szCs w:val="28"/>
        </w:rPr>
      </w:pPr>
      <w:r w:rsidRPr="00E54AA4">
        <w:rPr>
          <w:rFonts w:ascii="Times New Roman" w:hAnsi="Times New Roman" w:cs="Times New Roman"/>
          <w:sz w:val="28"/>
          <w:szCs w:val="28"/>
        </w:rPr>
        <w:br/>
        <w:t>КЭП можно получить, обратившись в любой из удостоверяющих центров на сайте </w:t>
      </w:r>
      <w:hyperlink r:id="rId30" w:tgtFrame="_blank" w:history="1">
        <w:r w:rsidRPr="00E54AA4">
          <w:rPr>
            <w:rStyle w:val="a3"/>
            <w:rFonts w:ascii="Times New Roman" w:hAnsi="Times New Roman" w:cs="Times New Roman"/>
            <w:sz w:val="28"/>
            <w:szCs w:val="28"/>
          </w:rPr>
          <w:t>Минкомсвязи</w:t>
        </w:r>
      </w:hyperlink>
      <w:r w:rsidRPr="00E54AA4">
        <w:rPr>
          <w:rFonts w:ascii="Times New Roman" w:hAnsi="Times New Roman" w:cs="Times New Roman"/>
          <w:sz w:val="28"/>
          <w:szCs w:val="28"/>
        </w:rPr>
        <w:t> или через некоторые ОФД, например </w:t>
      </w:r>
      <w:hyperlink r:id="rId31" w:tgtFrame="_blank" w:history="1">
        <w:r w:rsidRPr="00E54AA4">
          <w:rPr>
            <w:rStyle w:val="a3"/>
            <w:rFonts w:ascii="Times New Roman" w:hAnsi="Times New Roman" w:cs="Times New Roman"/>
            <w:sz w:val="28"/>
            <w:szCs w:val="28"/>
          </w:rPr>
          <w:t>Taxcom</w:t>
        </w:r>
      </w:hyperlink>
      <w:r w:rsidRPr="00E54AA4">
        <w:rPr>
          <w:rFonts w:ascii="Times New Roman" w:hAnsi="Times New Roman" w:cs="Times New Roman"/>
          <w:sz w:val="28"/>
          <w:szCs w:val="28"/>
        </w:rPr>
        <w:t> или </w:t>
      </w:r>
      <w:hyperlink r:id="rId32" w:tgtFrame="_blank" w:history="1">
        <w:r w:rsidRPr="00E54AA4">
          <w:rPr>
            <w:rStyle w:val="a3"/>
            <w:rFonts w:ascii="Times New Roman" w:hAnsi="Times New Roman" w:cs="Times New Roman"/>
            <w:sz w:val="28"/>
            <w:szCs w:val="28"/>
          </w:rPr>
          <w:t>Онлайн-касса.ру.</w:t>
        </w:r>
      </w:hyperlink>
    </w:p>
    <w:p w14:paraId="66377955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Цена: 1500–5000 руб., в зависимости от надежности компании, техподдержки и дополнительных возможностей. Эта подпись вам также понадобится для заключения договора с ОФД в режиме онлайн. Срок действия КЭП – 1 год.</w:t>
      </w:r>
    </w:p>
    <w:p w14:paraId="79369947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Доступ к кабинету ККТ можно получить через меню «Личные кабинеты организаций и ИП» на </w:t>
      </w:r>
      <w:hyperlink r:id="rId33" w:tgtFrame="_blank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nalog.ru.</w:t>
        </w:r>
      </w:hyperlink>
      <w:r w:rsidRPr="00286CE0">
        <w:rPr>
          <w:rFonts w:ascii="Times New Roman" w:hAnsi="Times New Roman" w:cs="Times New Roman"/>
          <w:sz w:val="28"/>
          <w:szCs w:val="28"/>
        </w:rPr>
        <w:t> После заполнения всех полей, вам нужно лишь подписать форму уже сформированным КЭП для онлайн-касс.</w:t>
      </w:r>
    </w:p>
    <w:p w14:paraId="0AD691DF" w14:textId="64A6DA06" w:rsidR="00E54AA4" w:rsidRPr="00E54AA4" w:rsidRDefault="00286CE0" w:rsidP="00E54AA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AA4">
        <w:rPr>
          <w:rFonts w:ascii="Times New Roman" w:hAnsi="Times New Roman" w:cs="Times New Roman"/>
          <w:b/>
          <w:bCs/>
          <w:sz w:val="28"/>
          <w:szCs w:val="28"/>
        </w:rPr>
        <w:t>Заключить контракт с ОФД</w:t>
      </w:r>
    </w:p>
    <w:p w14:paraId="3EA32C1C" w14:textId="41B6548E" w:rsidR="00286CE0" w:rsidRPr="00E54AA4" w:rsidRDefault="00286CE0" w:rsidP="00E54AA4">
      <w:pPr>
        <w:jc w:val="both"/>
        <w:rPr>
          <w:rFonts w:ascii="Times New Roman" w:hAnsi="Times New Roman" w:cs="Times New Roman"/>
          <w:sz w:val="28"/>
          <w:szCs w:val="28"/>
        </w:rPr>
      </w:pPr>
      <w:r w:rsidRPr="00E54AA4">
        <w:rPr>
          <w:rFonts w:ascii="Times New Roman" w:hAnsi="Times New Roman" w:cs="Times New Roman"/>
          <w:sz w:val="28"/>
          <w:szCs w:val="28"/>
        </w:rPr>
        <w:br/>
        <w:t>Прежде чем зарегистрировать ККТ на сайте налоговой инспекции, вы должны заключить договор на обработку фискальных данных с оператором фискальных данных (ОФД) и обеспечить подключение кассового терминала к интернету.</w:t>
      </w:r>
    </w:p>
    <w:p w14:paraId="14DFF6A1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ОФД</w:t>
      </w:r>
      <w:r w:rsidRPr="00286CE0">
        <w:rPr>
          <w:rFonts w:ascii="Times New Roman" w:hAnsi="Times New Roman" w:cs="Times New Roman"/>
          <w:sz w:val="28"/>
          <w:szCs w:val="28"/>
        </w:rPr>
        <w:t> — организация, которая берет на себя работу по сбору данных, передаваемых ККТ нового поколения. Заключение договора с ОФД — обязательно для выполнения 54-ФЗ. Полный список ОФД, внесенных в реестр доступен на сайте ФНС </w:t>
      </w:r>
      <w:hyperlink r:id="rId34" w:tgtFrame="_blank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kkt-online.nalog.ru.</w:t>
        </w:r>
      </w:hyperlink>
      <w:r w:rsidRPr="00286CE0">
        <w:rPr>
          <w:rFonts w:ascii="Times New Roman" w:hAnsi="Times New Roman" w:cs="Times New Roman"/>
          <w:sz w:val="28"/>
          <w:szCs w:val="28"/>
        </w:rPr>
        <w:t xml:space="preserve"> Не забудьте выбрать свой регион, </w:t>
      </w:r>
      <w:r w:rsidRPr="00286CE0">
        <w:rPr>
          <w:rFonts w:ascii="Times New Roman" w:hAnsi="Times New Roman" w:cs="Times New Roman"/>
          <w:sz w:val="28"/>
          <w:szCs w:val="28"/>
        </w:rPr>
        <w:lastRenderedPageBreak/>
        <w:t>когда будете скачивать список операторов. Цена годового договора обслуживания одной ККТ в среднем — 3000 руб.</w:t>
      </w:r>
    </w:p>
    <w:p w14:paraId="6F054AC3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Важно!</w:t>
      </w:r>
      <w:r w:rsidRPr="00286CE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86CE0">
        <w:rPr>
          <w:rFonts w:ascii="Times New Roman" w:hAnsi="Times New Roman" w:cs="Times New Roman"/>
          <w:sz w:val="28"/>
          <w:szCs w:val="28"/>
        </w:rPr>
        <w:t>ОФД могут исключить из реестра, но у вас будет 20 дней для подписания договора с другим оператором. Это время касса будет работать в автономном режиме и накапливать данные.</w:t>
      </w:r>
    </w:p>
    <w:p w14:paraId="39121799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Когда закон 54 ФЗ о ККТ разрешает не передавать данные ОФД?</w:t>
      </w:r>
    </w:p>
    <w:p w14:paraId="06200CB2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Если вы находитесь в отдаленных районах страны</w:t>
      </w:r>
    </w:p>
    <w:p w14:paraId="1693C06A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Если в вашем регионе нет подключения к интернету</w:t>
      </w:r>
    </w:p>
    <w:p w14:paraId="3D495B61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При технических неполадках и отсутствии интернет-соединения</w:t>
      </w:r>
    </w:p>
    <w:p w14:paraId="42436CE8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Фискальный накопитель. Что это и каким он должен быть?</w:t>
      </w:r>
    </w:p>
    <w:p w14:paraId="2FB5E3DD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Фискальный накопитель (ФН) – это опломбированное устройство (аналог ЭКЛЗ) в новых кассах. Что он делает:</w:t>
      </w:r>
    </w:p>
    <w:p w14:paraId="6FF3581E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Подписывает чек.</w:t>
      </w:r>
    </w:p>
    <w:p w14:paraId="658877FF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Шифрует данные перед передачей в ОФД.</w:t>
      </w:r>
    </w:p>
    <w:p w14:paraId="3F7070A4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Расшифровывает данные от ОФД.</w:t>
      </w:r>
    </w:p>
    <w:p w14:paraId="579E18D8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Сохраняет данные о транзакциях в течение 30 дней.</w:t>
      </w:r>
    </w:p>
    <w:p w14:paraId="672C0B6E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Сохраняет информацию о ККМ и ИНН.</w:t>
      </w:r>
    </w:p>
    <w:p w14:paraId="1FBF698F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Сохраняет данные об открытии и закрытии смен.</w:t>
      </w:r>
    </w:p>
    <w:p w14:paraId="0D414A53" w14:textId="4D1CF153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137B0D" wp14:editId="02ADF307">
            <wp:extent cx="3131261" cy="2209800"/>
            <wp:effectExtent l="0" t="0" r="0" b="0"/>
            <wp:docPr id="4" name="Рисунок 4" descr="ОД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ДФ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08" cy="22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0E8C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Сроки работы фискального накопителя</w:t>
      </w:r>
    </w:p>
    <w:p w14:paraId="01B3D3C6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От 13 месяцев для тех, кто:</w:t>
      </w:r>
    </w:p>
    <w:p w14:paraId="6AD00E45" w14:textId="77777777" w:rsidR="00286CE0" w:rsidRPr="00286CE0" w:rsidRDefault="00286CE0" w:rsidP="00286C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занимается сезонным бизнесом;</w:t>
      </w:r>
    </w:p>
    <w:p w14:paraId="4AC067E0" w14:textId="77777777" w:rsidR="00286CE0" w:rsidRPr="00286CE0" w:rsidRDefault="00286CE0" w:rsidP="00286C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работает на нескольких режимах налогообложения;</w:t>
      </w:r>
    </w:p>
    <w:p w14:paraId="525DE20D" w14:textId="77777777" w:rsidR="00286CE0" w:rsidRPr="00286CE0" w:rsidRDefault="00286CE0" w:rsidP="00286C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используют ОСН;</w:t>
      </w:r>
    </w:p>
    <w:p w14:paraId="76B5F937" w14:textId="77777777" w:rsidR="00286CE0" w:rsidRPr="00286CE0" w:rsidRDefault="00286CE0" w:rsidP="00286C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lastRenderedPageBreak/>
        <w:t>продает подакцизные товары;</w:t>
      </w:r>
    </w:p>
    <w:p w14:paraId="3E26B3C8" w14:textId="77777777" w:rsidR="00286CE0" w:rsidRPr="00286CE0" w:rsidRDefault="00286CE0" w:rsidP="00286C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не передает данные в ОФД.</w:t>
      </w:r>
    </w:p>
    <w:p w14:paraId="6DCBE2C9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От 36 месяцев для тех, кто:</w:t>
      </w:r>
    </w:p>
    <w:p w14:paraId="41C81EC6" w14:textId="77777777" w:rsidR="00286CE0" w:rsidRPr="00286CE0" w:rsidRDefault="00286CE0" w:rsidP="00286C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работает в сфера услуг;</w:t>
      </w:r>
    </w:p>
    <w:p w14:paraId="35515F2F" w14:textId="77777777" w:rsidR="00286CE0" w:rsidRPr="00286CE0" w:rsidRDefault="00286CE0" w:rsidP="00286C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работает по УСН, ЕНВД и ПСН;</w:t>
      </w:r>
    </w:p>
    <w:p w14:paraId="0DBD4BF8" w14:textId="77777777" w:rsidR="00286CE0" w:rsidRPr="00286CE0" w:rsidRDefault="00286CE0" w:rsidP="00286C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используют систему налогообложения для производителей сельхозтоваров;</w:t>
      </w:r>
    </w:p>
    <w:p w14:paraId="32181DEB" w14:textId="77777777" w:rsidR="00286CE0" w:rsidRPr="00286CE0" w:rsidRDefault="00286CE0" w:rsidP="00286C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не продает подакцизные товары.</w:t>
      </w:r>
    </w:p>
    <w:p w14:paraId="62409C62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Каким должен быть чек?</w:t>
      </w:r>
    </w:p>
    <w:p w14:paraId="63BC3789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Согласно 54 ФЗ о применении ККТ, </w:t>
      </w:r>
      <w:r w:rsidRPr="00286CE0">
        <w:rPr>
          <w:rFonts w:ascii="Times New Roman" w:hAnsi="Times New Roman" w:cs="Times New Roman"/>
          <w:b/>
          <w:bCs/>
          <w:sz w:val="28"/>
          <w:szCs w:val="28"/>
        </w:rPr>
        <w:t>предприниматели не освобождаются от обязанности печатать бумажные фискальные чеки.</w:t>
      </w:r>
      <w:r w:rsidRPr="00286CE0">
        <w:rPr>
          <w:rFonts w:ascii="Times New Roman" w:hAnsi="Times New Roman" w:cs="Times New Roman"/>
          <w:sz w:val="28"/>
          <w:szCs w:val="28"/>
        </w:rPr>
        <w:t> К тому же, по желанию покупателя предприниматель обязан отправить копию чека на его эл. почту. Полученный по почте документ, по закону приравнивается к напечатанному чеку, что является страховкой при потере печатного варианта.</w:t>
      </w:r>
    </w:p>
    <w:p w14:paraId="46AB7E1A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Есть специальное приложение от ФНС «Проверка чеков» в </w:t>
      </w:r>
      <w:hyperlink r:id="rId36" w:tgtFrame="_blank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AppStore</w:t>
        </w:r>
      </w:hyperlink>
      <w:r w:rsidRPr="00286CE0">
        <w:rPr>
          <w:rFonts w:ascii="Times New Roman" w:hAnsi="Times New Roman" w:cs="Times New Roman"/>
          <w:sz w:val="28"/>
          <w:szCs w:val="28"/>
        </w:rPr>
        <w:t> и </w:t>
      </w:r>
      <w:hyperlink r:id="rId37" w:tgtFrame="_blank" w:history="1">
        <w:r w:rsidRPr="00286CE0">
          <w:rPr>
            <w:rStyle w:val="a3"/>
            <w:rFonts w:ascii="Times New Roman" w:hAnsi="Times New Roman" w:cs="Times New Roman"/>
            <w:sz w:val="28"/>
            <w:szCs w:val="28"/>
          </w:rPr>
          <w:t>Google Play</w:t>
        </w:r>
      </w:hyperlink>
    </w:p>
    <w:p w14:paraId="3C118489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Если данные на печатном чеке отличаются от тех, что указаны в электронном, клиент может пожаловаться в налоговую.</w:t>
      </w:r>
    </w:p>
    <w:p w14:paraId="0716547D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Старый чек</w:t>
      </w:r>
    </w:p>
    <w:p w14:paraId="7EB3F548" w14:textId="50114E89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6476B1" wp14:editId="34DAFC64">
            <wp:extent cx="2247900" cy="2352675"/>
            <wp:effectExtent l="0" t="0" r="0" b="9525"/>
            <wp:docPr id="3" name="Рисунок 3" descr="Старый 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арый чек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5BBFF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Новый чек</w:t>
      </w:r>
    </w:p>
    <w:p w14:paraId="1A9A14C2" w14:textId="2228402B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82A3D64" wp14:editId="695A82EF">
            <wp:extent cx="2703112" cy="5353050"/>
            <wp:effectExtent l="0" t="0" r="2540" b="0"/>
            <wp:docPr id="2" name="Рисунок 2" descr="Новый 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ый чек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30" cy="54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1844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Что такое электронный чек?</w:t>
      </w:r>
    </w:p>
    <w:p w14:paraId="3E7EAE9D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Копия бумажного чека с такой же юридической силой. Электронный чек высылают покупателю, </w:t>
      </w:r>
      <w:r w:rsidRPr="00286CE0">
        <w:rPr>
          <w:rFonts w:ascii="Times New Roman" w:hAnsi="Times New Roman" w:cs="Times New Roman"/>
          <w:b/>
          <w:bCs/>
          <w:sz w:val="28"/>
          <w:szCs w:val="28"/>
        </w:rPr>
        <w:t>если он предоставил свой номер телефона или эл. почту, а также попросил электронный чек до момента оплаты товара.</w:t>
      </w:r>
      <w:r w:rsidRPr="00286CE0">
        <w:rPr>
          <w:rFonts w:ascii="Times New Roman" w:hAnsi="Times New Roman" w:cs="Times New Roman"/>
          <w:sz w:val="28"/>
          <w:szCs w:val="28"/>
        </w:rPr>
        <w:t> Или в случае, если клиент покупает товар в интернет-магазине и рассчитывается электронным платежом.</w:t>
      </w:r>
    </w:p>
    <w:p w14:paraId="1CFD8292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Нужно ли полностью менять ККТ?</w:t>
      </w:r>
    </w:p>
    <w:p w14:paraId="4486E418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Покупка новой ККТ грозит не только начинающим предпринимателям, но и тем, кто сейчас использует устаревшую или непопулярную ККТ, которую не планируют модернизировать. Рекомендуем, как можно скорее узнать у производителей соответствие ККТ закону 54, а именно:</w:t>
      </w:r>
    </w:p>
    <w:p w14:paraId="05E94A62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предусмотрен ли комплект модернизации под новые требования и изменения закона;</w:t>
      </w:r>
    </w:p>
    <w:p w14:paraId="61D74706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возможна ли замена ПО устройства для работы с фискальным накопителем;</w:t>
      </w:r>
    </w:p>
    <w:p w14:paraId="1ACC9E94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lastRenderedPageBreak/>
        <w:t>будет ли обновление кассового ПО под модифицированную версию ККТ.</w:t>
      </w:r>
    </w:p>
    <w:p w14:paraId="36EC4EBC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Как минимум вам придется </w:t>
      </w:r>
      <w:r w:rsidRPr="00286CE0">
        <w:rPr>
          <w:rFonts w:ascii="Times New Roman" w:hAnsi="Times New Roman" w:cs="Times New Roman"/>
          <w:b/>
          <w:bCs/>
          <w:sz w:val="28"/>
          <w:szCs w:val="28"/>
        </w:rPr>
        <w:t>заменить ЭКЛЗ</w:t>
      </w:r>
      <w:r w:rsidRPr="00286CE0">
        <w:rPr>
          <w:rFonts w:ascii="Times New Roman" w:hAnsi="Times New Roman" w:cs="Times New Roman"/>
          <w:sz w:val="28"/>
          <w:szCs w:val="28"/>
        </w:rPr>
        <w:t> на фискальный накопитель.</w:t>
      </w:r>
    </w:p>
    <w:p w14:paraId="52B5492D" w14:textId="77777777" w:rsidR="00286CE0" w:rsidRPr="00286CE0" w:rsidRDefault="00286CE0" w:rsidP="00286C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Штрафы за невыполнение закона 54-ФЗ</w:t>
      </w:r>
    </w:p>
    <w:p w14:paraId="0FC52B47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Штрафы стали выше и зависят от размера выручки, полученной за время работы с нарушениями. Теперь штрафы могут начисляться без составления протокола.</w:t>
      </w:r>
    </w:p>
    <w:p w14:paraId="2996B7B0" w14:textId="1FC713BF" w:rsid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Если вы нарушили в первый раз, есть шанс, что будет только предупреждение, за повторное нарушение магазин могут закрыть на срок до 3-х месяцев.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4979" w14:paraId="6208D572" w14:textId="77777777" w:rsidTr="00944979">
        <w:tc>
          <w:tcPr>
            <w:tcW w:w="3115" w:type="dxa"/>
          </w:tcPr>
          <w:p w14:paraId="64F3E80F" w14:textId="0AEBECB6" w:rsidR="00944979" w:rsidRDefault="00944979" w:rsidP="0028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Причина</w:t>
            </w:r>
          </w:p>
        </w:tc>
        <w:tc>
          <w:tcPr>
            <w:tcW w:w="3115" w:type="dxa"/>
          </w:tcPr>
          <w:p w14:paraId="3D874956" w14:textId="77777777" w:rsidR="00944979" w:rsidRPr="00944979" w:rsidRDefault="00944979" w:rsidP="0094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ИП</w:t>
            </w:r>
          </w:p>
          <w:p w14:paraId="7C1A6721" w14:textId="77777777" w:rsidR="00944979" w:rsidRDefault="00944979" w:rsidP="0028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BF35B78" w14:textId="752730ED" w:rsidR="00944979" w:rsidRDefault="00944979" w:rsidP="0028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ООО</w:t>
            </w:r>
          </w:p>
        </w:tc>
      </w:tr>
      <w:tr w:rsidR="00944979" w14:paraId="3D373485" w14:textId="77777777" w:rsidTr="00944979">
        <w:tc>
          <w:tcPr>
            <w:tcW w:w="3115" w:type="dxa"/>
          </w:tcPr>
          <w:p w14:paraId="5747A03F" w14:textId="77777777" w:rsidR="00944979" w:rsidRPr="00944979" w:rsidRDefault="00944979" w:rsidP="0094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979">
              <w:rPr>
                <w:rFonts w:ascii="Times New Roman" w:hAnsi="Times New Roman" w:cs="Times New Roman"/>
                <w:sz w:val="28"/>
                <w:szCs w:val="28"/>
              </w:rPr>
              <w:t>Работа без ККТ</w:t>
            </w:r>
          </w:p>
          <w:p w14:paraId="07F161DD" w14:textId="77777777" w:rsidR="00944979" w:rsidRDefault="00944979" w:rsidP="0028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24420E5" w14:textId="131F9C34" w:rsidR="00944979" w:rsidRDefault="00944979" w:rsidP="0028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979">
              <w:rPr>
                <w:rFonts w:ascii="Times New Roman" w:hAnsi="Times New Roman" w:cs="Times New Roman"/>
                <w:sz w:val="28"/>
                <w:szCs w:val="28"/>
              </w:rPr>
              <w:t>От ¼ до ½ от выручки, но не меньше 10 000 руб.</w:t>
            </w:r>
          </w:p>
        </w:tc>
        <w:tc>
          <w:tcPr>
            <w:tcW w:w="3115" w:type="dxa"/>
          </w:tcPr>
          <w:p w14:paraId="1AAEC138" w14:textId="78B6BCC1" w:rsidR="00944979" w:rsidRDefault="00944979" w:rsidP="0028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979">
              <w:rPr>
                <w:rFonts w:ascii="Times New Roman" w:hAnsi="Times New Roman" w:cs="Times New Roman"/>
                <w:sz w:val="28"/>
                <w:szCs w:val="28"/>
              </w:rPr>
              <w:t>От ¾ до 100% от выручки, но не меньше 30 000 руб.</w:t>
            </w:r>
          </w:p>
        </w:tc>
      </w:tr>
      <w:tr w:rsidR="00944979" w14:paraId="69638EAA" w14:textId="77777777" w:rsidTr="00944979">
        <w:tc>
          <w:tcPr>
            <w:tcW w:w="3115" w:type="dxa"/>
          </w:tcPr>
          <w:p w14:paraId="09E6AE7B" w14:textId="0E0E2CE8" w:rsidR="00944979" w:rsidRDefault="00944979" w:rsidP="0028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CE0">
              <w:rPr>
                <w:rFonts w:ascii="Times New Roman" w:hAnsi="Times New Roman" w:cs="Times New Roman"/>
                <w:sz w:val="28"/>
                <w:szCs w:val="28"/>
              </w:rPr>
              <w:t>Старая ККТ</w:t>
            </w:r>
          </w:p>
        </w:tc>
        <w:tc>
          <w:tcPr>
            <w:tcW w:w="3115" w:type="dxa"/>
          </w:tcPr>
          <w:p w14:paraId="71C06831" w14:textId="3C6A2C7B" w:rsidR="00944979" w:rsidRDefault="00944979" w:rsidP="0028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979">
              <w:rPr>
                <w:rFonts w:ascii="Times New Roman" w:hAnsi="Times New Roman" w:cs="Times New Roman"/>
                <w:sz w:val="28"/>
                <w:szCs w:val="28"/>
              </w:rPr>
              <w:t>3 000 руб.</w:t>
            </w:r>
          </w:p>
        </w:tc>
        <w:tc>
          <w:tcPr>
            <w:tcW w:w="3115" w:type="dxa"/>
          </w:tcPr>
          <w:p w14:paraId="7D6A12E3" w14:textId="33E6AF8E" w:rsidR="00944979" w:rsidRDefault="00944979" w:rsidP="0028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979">
              <w:rPr>
                <w:rFonts w:ascii="Times New Roman" w:hAnsi="Times New Roman" w:cs="Times New Roman"/>
                <w:sz w:val="28"/>
                <w:szCs w:val="28"/>
              </w:rPr>
              <w:t>10 000 руб.</w:t>
            </w:r>
          </w:p>
        </w:tc>
      </w:tr>
      <w:tr w:rsidR="00944979" w14:paraId="6F2EE581" w14:textId="77777777" w:rsidTr="00944979">
        <w:tc>
          <w:tcPr>
            <w:tcW w:w="3115" w:type="dxa"/>
          </w:tcPr>
          <w:p w14:paraId="2B6507DF" w14:textId="51396B45" w:rsidR="00944979" w:rsidRDefault="00944979" w:rsidP="0028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979">
              <w:rPr>
                <w:rFonts w:ascii="Times New Roman" w:hAnsi="Times New Roman" w:cs="Times New Roman"/>
                <w:sz w:val="28"/>
                <w:szCs w:val="28"/>
              </w:rPr>
              <w:t>Не передали электронный чек</w:t>
            </w:r>
          </w:p>
        </w:tc>
        <w:tc>
          <w:tcPr>
            <w:tcW w:w="3115" w:type="dxa"/>
          </w:tcPr>
          <w:p w14:paraId="3DF2D247" w14:textId="77777777" w:rsidR="00944979" w:rsidRPr="00944979" w:rsidRDefault="00944979" w:rsidP="0094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979">
              <w:rPr>
                <w:rFonts w:ascii="Times New Roman" w:hAnsi="Times New Roman" w:cs="Times New Roman"/>
                <w:sz w:val="28"/>
                <w:szCs w:val="28"/>
              </w:rPr>
              <w:t>10 000 руб.</w:t>
            </w:r>
          </w:p>
          <w:p w14:paraId="5DEBB001" w14:textId="77777777" w:rsidR="00944979" w:rsidRDefault="00944979" w:rsidP="0028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5CC06D5" w14:textId="03028926" w:rsidR="00944979" w:rsidRDefault="00944979" w:rsidP="00286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CE0">
              <w:rPr>
                <w:rFonts w:ascii="Times New Roman" w:hAnsi="Times New Roman" w:cs="Times New Roman"/>
                <w:sz w:val="28"/>
                <w:szCs w:val="28"/>
              </w:rPr>
              <w:t>10 000 руб.</w:t>
            </w:r>
          </w:p>
        </w:tc>
      </w:tr>
    </w:tbl>
    <w:p w14:paraId="1A82A073" w14:textId="77777777" w:rsidR="00944979" w:rsidRPr="00286CE0" w:rsidRDefault="00944979" w:rsidP="00286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F056C5" w14:textId="77777777" w:rsidR="00E54AA4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И отдельно штрафы за нарушение порядка применения ККТ, например:</w:t>
      </w:r>
      <w:r w:rsidRPr="00286CE0">
        <w:rPr>
          <w:rFonts w:ascii="Times New Roman" w:hAnsi="Times New Roman" w:cs="Times New Roman"/>
          <w:sz w:val="28"/>
          <w:szCs w:val="28"/>
        </w:rPr>
        <w:br/>
        <w:t>Магазин работает 6 дней в неделю, перед выходным кассир забывает закрыть кассовую смену на онлайн-кассе. В итоге она длится более 24 часов, а это — уже нарушение порядка применения ККТ. </w:t>
      </w:r>
    </w:p>
    <w:p w14:paraId="1611B514" w14:textId="04FAF75D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b/>
          <w:bCs/>
          <w:sz w:val="28"/>
          <w:szCs w:val="28"/>
        </w:rPr>
        <w:t>Штрафы:</w:t>
      </w:r>
    </w:p>
    <w:p w14:paraId="405C8773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286CE0">
        <w:rPr>
          <w:rFonts w:ascii="Times New Roman" w:hAnsi="Times New Roman" w:cs="Times New Roman"/>
          <w:sz w:val="28"/>
          <w:szCs w:val="28"/>
        </w:rPr>
        <w:t>• для ООО — от 5000 до 10 000 руб.</w:t>
      </w:r>
      <w:r w:rsidRPr="00286CE0">
        <w:rPr>
          <w:rFonts w:ascii="Times New Roman" w:hAnsi="Times New Roman" w:cs="Times New Roman"/>
          <w:sz w:val="28"/>
          <w:szCs w:val="28"/>
        </w:rPr>
        <w:br/>
        <w:t>• для ИП — от 1500 до 3000 руб.</w:t>
      </w:r>
    </w:p>
    <w:p w14:paraId="7AD73B05" w14:textId="77777777" w:rsidR="00286CE0" w:rsidRPr="00286CE0" w:rsidRDefault="00286CE0" w:rsidP="00286C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6CE0" w:rsidRPr="0028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6EE3"/>
    <w:multiLevelType w:val="hybridMultilevel"/>
    <w:tmpl w:val="2394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135"/>
    <w:multiLevelType w:val="multilevel"/>
    <w:tmpl w:val="8390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67606"/>
    <w:multiLevelType w:val="multilevel"/>
    <w:tmpl w:val="0C46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100F8"/>
    <w:multiLevelType w:val="multilevel"/>
    <w:tmpl w:val="C1D4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F5F7C"/>
    <w:multiLevelType w:val="multilevel"/>
    <w:tmpl w:val="AB0E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24F13"/>
    <w:multiLevelType w:val="multilevel"/>
    <w:tmpl w:val="B628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D2"/>
    <w:rsid w:val="00286CE0"/>
    <w:rsid w:val="0070380A"/>
    <w:rsid w:val="00944979"/>
    <w:rsid w:val="009C6221"/>
    <w:rsid w:val="00A26670"/>
    <w:rsid w:val="00D918D2"/>
    <w:rsid w:val="00E54AA4"/>
    <w:rsid w:val="00F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B3B9"/>
  <w15:chartTrackingRefBased/>
  <w15:docId w15:val="{A2EF5D44-43AE-4481-ABF1-DEB60F0C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C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6CE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86CE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54AA4"/>
    <w:pPr>
      <w:ind w:left="720"/>
      <w:contextualSpacing/>
    </w:pPr>
  </w:style>
  <w:style w:type="table" w:styleId="a7">
    <w:name w:val="Table Grid"/>
    <w:basedOn w:val="a1"/>
    <w:uiPriority w:val="39"/>
    <w:rsid w:val="0094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0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214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9786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0843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25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004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006276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700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044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3202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6129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64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553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4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5486">
                          <w:marLeft w:val="0"/>
                          <w:marRight w:val="0"/>
                          <w:marTop w:val="4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34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083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33663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54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20389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09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458182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4177">
                          <w:marLeft w:val="-21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345244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154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7221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4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054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6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898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9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9859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579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5516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4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7478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72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8185">
                          <w:marLeft w:val="0"/>
                          <w:marRight w:val="0"/>
                          <w:marTop w:val="4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77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9401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4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1088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9098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oinposter.com/post/fz-54" TargetMode="External"/><Relationship Id="rId18" Type="http://schemas.openxmlformats.org/officeDocument/2006/relationships/hyperlink" Target="https://joinposter.com/post/fz-54" TargetMode="External"/><Relationship Id="rId26" Type="http://schemas.openxmlformats.org/officeDocument/2006/relationships/image" Target="media/image3.png"/><Relationship Id="rId39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joinposter.com/post/fz-54" TargetMode="External"/><Relationship Id="rId34" Type="http://schemas.openxmlformats.org/officeDocument/2006/relationships/hyperlink" Target="https://www.nalog.ru/rn77/related_activities/registries/fiscaloperators/" TargetMode="External"/><Relationship Id="rId7" Type="http://schemas.openxmlformats.org/officeDocument/2006/relationships/hyperlink" Target="https://rg.ru/2016/07/12/kassa-dok.html" TargetMode="External"/><Relationship Id="rId12" Type="http://schemas.openxmlformats.org/officeDocument/2006/relationships/hyperlink" Target="https://joinposter.com/post/fz-54" TargetMode="External"/><Relationship Id="rId17" Type="http://schemas.openxmlformats.org/officeDocument/2006/relationships/hyperlink" Target="https://joinposter.com/post/fz-54" TargetMode="External"/><Relationship Id="rId25" Type="http://schemas.openxmlformats.org/officeDocument/2006/relationships/hyperlink" Target="https://www.nalog.ru/" TargetMode="External"/><Relationship Id="rId33" Type="http://schemas.openxmlformats.org/officeDocument/2006/relationships/hyperlink" Target="https://www.nalog.ru/rn77/" TargetMode="External"/><Relationship Id="rId38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joinposter.com/post/fz-54" TargetMode="External"/><Relationship Id="rId20" Type="http://schemas.openxmlformats.org/officeDocument/2006/relationships/hyperlink" Target="https://joinposter.com/post/fz-54" TargetMode="External"/><Relationship Id="rId29" Type="http://schemas.openxmlformats.org/officeDocument/2006/relationships/hyperlink" Target="https://www.nalog.ru/rn77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359/" TargetMode="External"/><Relationship Id="rId11" Type="http://schemas.openxmlformats.org/officeDocument/2006/relationships/hyperlink" Target="https://joinposter.com/post/fz-54" TargetMode="External"/><Relationship Id="rId24" Type="http://schemas.openxmlformats.org/officeDocument/2006/relationships/hyperlink" Target="https://joinposter.com/post/fz-54" TargetMode="External"/><Relationship Id="rId32" Type="http://schemas.openxmlformats.org/officeDocument/2006/relationships/hyperlink" Target="https://online-kassa.ru/kupit/elektronnaya-podpis/" TargetMode="External"/><Relationship Id="rId37" Type="http://schemas.openxmlformats.org/officeDocument/2006/relationships/hyperlink" Target="https://goo.gl/xosJP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joinposter.com/post/fz-54" TargetMode="External"/><Relationship Id="rId23" Type="http://schemas.openxmlformats.org/officeDocument/2006/relationships/hyperlink" Target="https://joinposter.com/post/fz-54" TargetMode="External"/><Relationship Id="rId28" Type="http://schemas.openxmlformats.org/officeDocument/2006/relationships/hyperlink" Target="https://www.nalog.ru/rn77/" TargetMode="External"/><Relationship Id="rId36" Type="http://schemas.openxmlformats.org/officeDocument/2006/relationships/hyperlink" Target="https://goo.gl/qRD9Bf" TargetMode="External"/><Relationship Id="rId10" Type="http://schemas.openxmlformats.org/officeDocument/2006/relationships/hyperlink" Target="https://joinposter.com/post/fz-54" TargetMode="External"/><Relationship Id="rId19" Type="http://schemas.openxmlformats.org/officeDocument/2006/relationships/hyperlink" Target="https://joinposter.com/post/fz-54" TargetMode="External"/><Relationship Id="rId31" Type="http://schemas.openxmlformats.org/officeDocument/2006/relationships/hyperlink" Target="http://taxcom.ru/ofd/certific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poster.com/post/fz-54" TargetMode="External"/><Relationship Id="rId14" Type="http://schemas.openxmlformats.org/officeDocument/2006/relationships/hyperlink" Target="https://joinposter.com/post/fz-54" TargetMode="External"/><Relationship Id="rId22" Type="http://schemas.openxmlformats.org/officeDocument/2006/relationships/hyperlink" Target="https://joinposter.com/post/fz-54" TargetMode="External"/><Relationship Id="rId27" Type="http://schemas.openxmlformats.org/officeDocument/2006/relationships/hyperlink" Target="https://www.nalog.ru/rn77/related_activities/registries/reestrkkt/" TargetMode="External"/><Relationship Id="rId30" Type="http://schemas.openxmlformats.org/officeDocument/2006/relationships/hyperlink" Target="http://minsvyaz.ru/ru/activity/govservices/certification_authority/" TargetMode="Externa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2021-02-08T11:12:00Z</dcterms:created>
  <dcterms:modified xsi:type="dcterms:W3CDTF">2021-02-08T11:33:00Z</dcterms:modified>
</cp:coreProperties>
</file>