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2B1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800000"/>
          <w:kern w:val="0"/>
          <w:sz w:val="20"/>
          <w:szCs w:val="20"/>
          <w:lang w:eastAsia="ru-RU"/>
          <w14:ligatures w14:val="none"/>
        </w:rPr>
        <w:t>Документ подписан электронно-цифровой подписью:</w:t>
      </w:r>
    </w:p>
    <w:p w14:paraId="0ED448D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800000"/>
          <w:kern w:val="0"/>
          <w:sz w:val="20"/>
          <w:szCs w:val="20"/>
          <w:lang w:eastAsia="ru-RU"/>
          <w14:ligatures w14:val="none"/>
        </w:rPr>
        <w:t>Владелец: Коростелев Александр Иванович</w:t>
      </w:r>
    </w:p>
    <w:p w14:paraId="00FAA71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800000"/>
          <w:kern w:val="0"/>
          <w:sz w:val="20"/>
          <w:szCs w:val="20"/>
          <w:lang w:eastAsia="ru-RU"/>
          <w14:ligatures w14:val="none"/>
        </w:rPr>
        <w:t>Должность: Глава Кузьмино-Отвержского сельсовета Липецкого районаул. Молодежная д. 1</w:t>
      </w:r>
    </w:p>
    <w:p w14:paraId="2AE8C81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800000"/>
          <w:kern w:val="0"/>
          <w:sz w:val="20"/>
          <w:szCs w:val="20"/>
          <w:lang w:eastAsia="ru-RU"/>
          <w14:ligatures w14:val="none"/>
        </w:rPr>
        <w:t>Дата подписи: 22.10.2015 14:35:34</w:t>
      </w:r>
    </w:p>
    <w:p w14:paraId="3F4FFC2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800000"/>
          <w:kern w:val="0"/>
          <w:sz w:val="20"/>
          <w:szCs w:val="20"/>
          <w:lang w:eastAsia="ru-RU"/>
          <w14:ligatures w14:val="none"/>
        </w:rPr>
        <w:t> </w:t>
      </w:r>
    </w:p>
    <w:p w14:paraId="7A8A6B67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Липецкая область</w:t>
      </w:r>
    </w:p>
    <w:p w14:paraId="2B474C26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9411FD9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Липецкий муниципальный район</w:t>
      </w:r>
    </w:p>
    <w:p w14:paraId="026FC411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4C179CC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Совет депутатов сельского поселения Кузьмино-Отвержский сельсовет</w:t>
      </w:r>
    </w:p>
    <w:p w14:paraId="5D6A54BC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341A808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Третья сессия пятого созыва</w:t>
      </w:r>
    </w:p>
    <w:p w14:paraId="18D81ECA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621E3BB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РЕШЕНИЕ</w:t>
      </w:r>
    </w:p>
    <w:p w14:paraId="4D2A4730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9F9D68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08.10.2015г.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№ 7</w:t>
      </w:r>
    </w:p>
    <w:p w14:paraId="30A6D314" w14:textId="77777777" w:rsidR="00857A7B" w:rsidRPr="00857A7B" w:rsidRDefault="00857A7B" w:rsidP="00857A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AFC734C" w14:textId="77777777" w:rsidR="00857A7B" w:rsidRPr="00857A7B" w:rsidRDefault="00857A7B" w:rsidP="00857A7B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Правила присвоения, изменения и аннулирования адресов объектам недвижимого имущества на территории сельского поселения Кузьмино-Отвержский сельсовет Липецкого муниципального района</w:t>
      </w:r>
    </w:p>
    <w:p w14:paraId="11DFD39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2C555C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соответствии с Федеральным законом </w:t>
      </w:r>
      <w:hyperlink r:id="rId4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от 06.10.2003 № 131-ФЗ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 № 1221 от 19.11.2014г. «Об утверждении правил присвоения, изменения и аннулирования адресов», в целях установления единых правил присвоения, изменения и аннулирования адресов на территории сельского поселения, руководствуясь </w:t>
      </w:r>
      <w:hyperlink r:id="rId5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Уставом сельского поселения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Совет депутатов сельского поселения Кузьмино-Отвержский сельсовет</w:t>
      </w:r>
    </w:p>
    <w:p w14:paraId="7778417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B73E5A4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РЕШИЛ:</w:t>
      </w:r>
    </w:p>
    <w:p w14:paraId="083DB10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BC207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Утвердить Правила присвоения, изменения и аннулирования адресов объектам недвижимого имущества в сельском поселении Кузьмино-Отвержский сельсовет (прилагаются).</w:t>
      </w:r>
    </w:p>
    <w:p w14:paraId="693682C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Настоящее решение разместить на официальном сайте администрации сельского поселения Кузьмино-Отвержский сельсовет.</w:t>
      </w:r>
    </w:p>
    <w:p w14:paraId="6B439DF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 Настоящее решение вступает в силу со дня его официального обнародования.</w:t>
      </w:r>
    </w:p>
    <w:p w14:paraId="1C10549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98902F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84276DF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Председатель Совета депутатов сельского поселения Кузьмино-Отвержский сельсовет А.И. Коростелев</w:t>
      </w:r>
    </w:p>
    <w:p w14:paraId="08D72002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FF39BC8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FAC2430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 1 к решению Совета депутатов сельского поселения Кузьмино-Отвержский сельсовет от 08.10.2015 г. № 7</w:t>
      </w:r>
    </w:p>
    <w:p w14:paraId="09F5522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35D80CE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  <w14:ligatures w14:val="none"/>
        </w:rPr>
        <w:lastRenderedPageBreak/>
        <w:t>Правила присвоения, изменения и аннулирования адресов объектам недвижимого имущества в сельском поселении Кузьмино-Отвержский сельсовет Липецкого муниципального района</w:t>
      </w:r>
    </w:p>
    <w:p w14:paraId="5523221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FE0DD72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1. Общие положения</w:t>
      </w:r>
    </w:p>
    <w:p w14:paraId="309C449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sub_100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  <w:bookmarkEnd w:id="0"/>
    </w:p>
    <w:p w14:paraId="760131F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14:paraId="26E5F4D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" w:name="sub_100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Понятия, используемые в настоящих Правилах, означают следующее:</w:t>
      </w:r>
      <w:bookmarkEnd w:id="1"/>
    </w:p>
    <w:p w14:paraId="5EEFCE7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14:paraId="30D0F26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14:paraId="5AEFB88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14:paraId="3986D07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14:paraId="03F8FCC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"элемент улично-дорожной сети" - улица, проспект, переулок, проезд, набережная, площадь, бульвар, тупик, съезд, шоссе, аллея и иное;</w:t>
      </w:r>
    </w:p>
    <w:p w14:paraId="02069FC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" w:name="sub_2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"адрес"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 себя, 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bookmarkEnd w:id="2"/>
    </w:p>
    <w:p w14:paraId="532BAF2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" w:name="sub_2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"государственный адресный реестр" - государственный информационный ресурс, содержащий сведения об адресах;</w:t>
      </w:r>
      <w:bookmarkEnd w:id="3"/>
    </w:p>
    <w:p w14:paraId="4DEBC85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" w:name="sub_2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"объект адресации"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  <w:bookmarkEnd w:id="4"/>
    </w:p>
    <w:p w14:paraId="697243B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" w:name="sub_100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Адрес, присвоенный объекту адресации, должен отвечать следующим требованиям:</w:t>
      </w:r>
      <w:bookmarkEnd w:id="5"/>
    </w:p>
    <w:p w14:paraId="5F9BC81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" w:name="sub_1003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End w:id="6"/>
    </w:p>
    <w:p w14:paraId="7657548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" w:name="sub_1003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обязательность. Каждому объекту адресации должен быть присвоен адрес в соответствии с настоящими Правилами;</w:t>
      </w:r>
      <w:bookmarkEnd w:id="7"/>
    </w:p>
    <w:p w14:paraId="0F52676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" w:name="sub_1003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End w:id="8"/>
    </w:p>
    <w:p w14:paraId="6756BD3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" w:name="sub_100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4. Присвоение, изменение и аннулирование адресов осуществляется без взимания платы.</w:t>
      </w:r>
      <w:bookmarkEnd w:id="9"/>
    </w:p>
    <w:p w14:paraId="05A5505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" w:name="sub_100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10"/>
    </w:p>
    <w:p w14:paraId="32086C1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8271DE0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2. Структура адреса объекта адресации</w:t>
      </w:r>
    </w:p>
    <w:p w14:paraId="5FB1CF5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36C734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" w:name="sub_104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  <w:bookmarkEnd w:id="11"/>
    </w:p>
    <w:p w14:paraId="328F64D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" w:name="sub_1044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наименование страны (Российская Федерация);</w:t>
      </w:r>
      <w:bookmarkEnd w:id="12"/>
    </w:p>
    <w:p w14:paraId="421CD4E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3" w:name="sub_1044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наименование субъекта Российской Федерации;</w:t>
      </w:r>
      <w:bookmarkEnd w:id="13"/>
    </w:p>
    <w:p w14:paraId="6720E70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4" w:name="sub_1044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наименование муниципального района;</w:t>
      </w:r>
      <w:bookmarkEnd w:id="14"/>
    </w:p>
    <w:p w14:paraId="744CD9F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5" w:name="sub_1044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наименование сельского поселения в составе муниципального района (для муниципального района);</w:t>
      </w:r>
      <w:bookmarkEnd w:id="15"/>
    </w:p>
    <w:p w14:paraId="435245A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6" w:name="sub_1044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д) наименование населенного пункта;</w:t>
      </w:r>
      <w:bookmarkEnd w:id="16"/>
    </w:p>
    <w:p w14:paraId="4645D8D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7" w:name="sub_1044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е) наименование элемента планировочной структуры;</w:t>
      </w:r>
      <w:bookmarkEnd w:id="17"/>
    </w:p>
    <w:p w14:paraId="009BFE5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8" w:name="sub_1044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ж) наименование элемента улично-дорожной сети;</w:t>
      </w:r>
      <w:bookmarkEnd w:id="18"/>
    </w:p>
    <w:p w14:paraId="7B79AB8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9" w:name="sub_1044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з) номер земельного участка;</w:t>
      </w:r>
      <w:bookmarkEnd w:id="19"/>
    </w:p>
    <w:p w14:paraId="05B5EB9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0" w:name="sub_1044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и) тип и номер здания, сооружения или объекта незавершенного строительства;</w:t>
      </w:r>
      <w:bookmarkEnd w:id="20"/>
    </w:p>
    <w:p w14:paraId="2F1B5F1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1" w:name="sub_10441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к) тип и номер помещения, расположенного в здании или сооружении.</w:t>
      </w:r>
      <w:bookmarkEnd w:id="21"/>
    </w:p>
    <w:p w14:paraId="481CA6E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2" w:name="sub_104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6 настоящих Правил.</w:t>
      </w:r>
      <w:bookmarkEnd w:id="22"/>
    </w:p>
    <w:p w14:paraId="0E3C2E8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3" w:name="sub_104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8. Перечень адресообразующих элементов, используемых при описании адреса объекта адресации, зависит от вида объекта адресации.</w:t>
      </w:r>
      <w:bookmarkEnd w:id="23"/>
    </w:p>
    <w:p w14:paraId="35D1005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4" w:name="sub_104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9. Обязательными адресообразующими элементами для всех видов объектов адресации являются:</w:t>
      </w:r>
      <w:bookmarkEnd w:id="24"/>
    </w:p>
    <w:p w14:paraId="2E074F5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5" w:name="sub_1047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страна;</w:t>
      </w:r>
      <w:bookmarkEnd w:id="25"/>
    </w:p>
    <w:p w14:paraId="697BA3D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6" w:name="sub_1047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субъект Российской Федерации;</w:t>
      </w:r>
      <w:bookmarkEnd w:id="26"/>
    </w:p>
    <w:p w14:paraId="4749EDF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7" w:name="sub_1047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муниципальный район в составе субъекта Российской Федерации;</w:t>
      </w:r>
      <w:bookmarkEnd w:id="27"/>
    </w:p>
    <w:p w14:paraId="7A39E0C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8" w:name="sub_1047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сельское поселение в составе муниципального района (для муниципального района);</w:t>
      </w:r>
      <w:bookmarkEnd w:id="28"/>
    </w:p>
    <w:p w14:paraId="1972502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9" w:name="sub_1047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д) населенный пункт.</w:t>
      </w:r>
      <w:bookmarkEnd w:id="29"/>
    </w:p>
    <w:p w14:paraId="517896E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0" w:name="sub_104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10. Иные адресообразующие элементы применяются в зависимости от вида объекта адресации.</w:t>
      </w:r>
      <w:bookmarkEnd w:id="30"/>
    </w:p>
    <w:p w14:paraId="1A419CA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1" w:name="sub_104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11. Структура адреса земельного участка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  <w:bookmarkEnd w:id="31"/>
    </w:p>
    <w:p w14:paraId="62241EE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2" w:name="sub_1049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наименование элемента планировочной структуры (при наличии);</w:t>
      </w:r>
      <w:bookmarkEnd w:id="32"/>
    </w:p>
    <w:p w14:paraId="1EC2EC3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3" w:name="sub_1049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наименование элемента улично-дорожной сети (при наличии);</w:t>
      </w:r>
      <w:bookmarkEnd w:id="33"/>
    </w:p>
    <w:p w14:paraId="36EC174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4" w:name="sub_1049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номер земельного участка.</w:t>
      </w:r>
      <w:bookmarkEnd w:id="34"/>
    </w:p>
    <w:p w14:paraId="1A46B65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5" w:name="sub_105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12.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  <w:bookmarkEnd w:id="35"/>
    </w:p>
    <w:p w14:paraId="25CE31D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6" w:name="sub_1050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наименование элемента планировочной структуры (при наличии);</w:t>
      </w:r>
      <w:bookmarkEnd w:id="36"/>
    </w:p>
    <w:p w14:paraId="725B308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7" w:name="sub_1050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наименование элемента улично-дорожной сети (при наличии);</w:t>
      </w:r>
      <w:bookmarkEnd w:id="37"/>
    </w:p>
    <w:p w14:paraId="2F620EC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8" w:name="sub_1050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в) тип и номер здания, сооружения или объекта незавершенного строительства.</w:t>
      </w:r>
      <w:bookmarkEnd w:id="38"/>
    </w:p>
    <w:p w14:paraId="5FDCB5E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9" w:name="sub_105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13. Структура адреса помещения в пределах здания (сооружения)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  <w:bookmarkEnd w:id="39"/>
    </w:p>
    <w:p w14:paraId="313AB30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0" w:name="sub_1051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наименование элемента планировочной структуры (при наличии);</w:t>
      </w:r>
      <w:bookmarkEnd w:id="40"/>
    </w:p>
    <w:p w14:paraId="33F242F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1" w:name="sub_1051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наименование элемента улично-дорожной сети (при наличии);</w:t>
      </w:r>
      <w:bookmarkEnd w:id="41"/>
    </w:p>
    <w:p w14:paraId="7001005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2" w:name="sub_1051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тип и номер здания, сооружения;</w:t>
      </w:r>
      <w:bookmarkEnd w:id="42"/>
    </w:p>
    <w:p w14:paraId="7177AD7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3" w:name="sub_1051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тип и номер помещения в пределах здания, сооружения;</w:t>
      </w:r>
      <w:bookmarkEnd w:id="43"/>
    </w:p>
    <w:p w14:paraId="1746018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4" w:name="sub_1051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д) тип и номер помещения в пределах квартиры (в отношении коммунальных квартир).</w:t>
      </w:r>
      <w:bookmarkEnd w:id="44"/>
    </w:p>
    <w:p w14:paraId="73B4548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81CA93F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3. Органы, осуществляющие присвоение, изменение и аннулирование адреса объекту адресации</w:t>
      </w:r>
    </w:p>
    <w:p w14:paraId="2E95B1D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FD3C09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5" w:name="sub_100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 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bookmarkEnd w:id="45"/>
    </w:p>
    <w:p w14:paraId="39916CD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6" w:name="sub_100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42 и 44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 </w:t>
      </w:r>
      <w:bookmarkEnd w:id="4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"https://pravo-search.minjust.ru/bigs/showDocument.html?id=17EFDF25-592A-4662-871D-9782B1A135CF" \t "_blank" </w:instrTex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857A7B">
        <w:rPr>
          <w:rFonts w:ascii="Arial" w:eastAsia="Times New Roman" w:hAnsi="Arial" w:cs="Arial"/>
          <w:color w:val="0000FF"/>
          <w:kern w:val="0"/>
          <w:sz w:val="24"/>
          <w:szCs w:val="24"/>
          <w:lang w:eastAsia="ru-RU"/>
          <w14:ligatures w14:val="none"/>
        </w:rPr>
        <w:t>"О государственном кадастре недвижимости"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14:paraId="1B09BFE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01429E1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4. Присвоение адреса объекту адресации</w:t>
      </w:r>
    </w:p>
    <w:p w14:paraId="00978D9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11F55B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7" w:name="sub_100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16. Присвоение объекту адресации адреса осуществляется:</w:t>
      </w:r>
      <w:bookmarkEnd w:id="47"/>
    </w:p>
    <w:p w14:paraId="3A28E78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8" w:name="sub_108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в отношении земельных участков в случаях:</w:t>
      </w:r>
      <w:bookmarkEnd w:id="48"/>
    </w:p>
    <w:p w14:paraId="4E46663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7DCBBC0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выполнения в отношении земельного участка в соответствии с требованиями, установленными Федеральным законом </w:t>
      </w:r>
      <w:hyperlink r:id="rId6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"О государственном кадастре недвижимости"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0BF8F19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9" w:name="sub_108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б) в отношении зданий, сооружений и объектов незавершенного строительства в случаях:</w:t>
      </w:r>
      <w:bookmarkEnd w:id="49"/>
    </w:p>
    <w:p w14:paraId="68583B4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выдачи (получения) разрешения на строительство здания или сооружения;</w:t>
      </w:r>
    </w:p>
    <w:p w14:paraId="1BE76A2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 </w:t>
      </w:r>
      <w:hyperlink r:id="rId7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"О государственном кадастре недвижимости"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 </w:t>
      </w:r>
      <w:hyperlink r:id="rId8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Градостроительным кодексом Российской Федерации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17DF9BE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0" w:name="sub_108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в отношении помещений в случаях:</w:t>
      </w:r>
      <w:bookmarkEnd w:id="50"/>
    </w:p>
    <w:p w14:paraId="786CC8E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подготовки и оформления в установленном </w:t>
      </w:r>
      <w:hyperlink r:id="rId9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Жилищным кодексом Российской Федерации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00652E6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 </w:t>
      </w:r>
      <w:hyperlink r:id="rId10" w:tgtFrame="_blank" w:history="1">
        <w:r w:rsidRPr="00857A7B">
          <w:rPr>
            <w:rFonts w:ascii="Arial" w:eastAsia="Times New Roman" w:hAnsi="Arial" w:cs="Arial"/>
            <w:color w:val="0000FF"/>
            <w:kern w:val="0"/>
            <w:sz w:val="24"/>
            <w:szCs w:val="24"/>
            <w:lang w:eastAsia="ru-RU"/>
            <w14:ligatures w14:val="none"/>
          </w:rPr>
          <w:t>"О государственном кадастре недвижимости"</w:t>
        </w:r>
      </w:hyperlink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14:paraId="44B1D41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1" w:name="sub_100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End w:id="51"/>
    </w:p>
    <w:p w14:paraId="7522A32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2" w:name="sub_101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18.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End w:id="52"/>
    </w:p>
    <w:p w14:paraId="4CD97F0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3" w:name="sub_101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End w:id="53"/>
    </w:p>
    <w:p w14:paraId="4EEC3A5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4" w:name="sub_101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20.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bookmarkEnd w:id="54"/>
    </w:p>
    <w:p w14:paraId="5786F7E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21. При присвоении объекту адресации адреса или аннулировании его адреса уполномоченный орган обязан:</w:t>
      </w:r>
    </w:p>
    <w:p w14:paraId="6FE1C3D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определить возможность присвоения объекту адресации адреса или аннулирования его адреса;</w:t>
      </w:r>
    </w:p>
    <w:p w14:paraId="432213C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провести осмотр местонахождения объекта адресации (при необходимости);</w:t>
      </w:r>
    </w:p>
    <w:p w14:paraId="0D5D6DA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которые установлены настоящими Правилами, или об отказе в присвоении объекту адресации адреса или аннулировании его адреса.</w:t>
      </w:r>
    </w:p>
    <w:p w14:paraId="544511A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14:paraId="78C45B3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FED05E2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5. Аннулирование адреса объекта адресации</w:t>
      </w:r>
    </w:p>
    <w:p w14:paraId="630776F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06B764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5" w:name="sub_101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23. Аннулирование адреса объекта адресации осуществляется в случаях:</w:t>
      </w:r>
      <w:bookmarkEnd w:id="55"/>
    </w:p>
    <w:p w14:paraId="25A4B95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6" w:name="sub_114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прекращения существования объекта адресации;</w:t>
      </w:r>
      <w:bookmarkEnd w:id="56"/>
    </w:p>
    <w:p w14:paraId="3B66FFA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7" w:name="sub_114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 </w:t>
      </w:r>
      <w:bookmarkEnd w:id="5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"https://pravo-search.minjust.ru/bigs/showDocument.html?id=17EFDF25-592A-4662-871D-9782B1A135CF" \t "_blank" </w:instrTex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857A7B">
        <w:rPr>
          <w:rFonts w:ascii="Arial" w:eastAsia="Times New Roman" w:hAnsi="Arial" w:cs="Arial"/>
          <w:color w:val="0000FF"/>
          <w:kern w:val="0"/>
          <w:sz w:val="24"/>
          <w:szCs w:val="24"/>
          <w:lang w:eastAsia="ru-RU"/>
          <w14:ligatures w14:val="none"/>
        </w:rPr>
        <w:t>"О государственном кадастре недвижимости"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96A29E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8" w:name="sub_114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присвоения объекту адресации нового адреса.</w:t>
      </w:r>
      <w:bookmarkEnd w:id="58"/>
    </w:p>
    <w:p w14:paraId="78D5FE9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9" w:name="sub_101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 </w:t>
      </w:r>
      <w:bookmarkEnd w:id="5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"https://pravo-search.minjust.ru/bigs/showDocument.html?id=17EFDF25-592A-4662-871D-9782B1A135CF" \t "_blank" </w:instrTex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857A7B">
        <w:rPr>
          <w:rFonts w:ascii="Arial" w:eastAsia="Times New Roman" w:hAnsi="Arial" w:cs="Arial"/>
          <w:color w:val="0000FF"/>
          <w:kern w:val="0"/>
          <w:sz w:val="24"/>
          <w:szCs w:val="24"/>
          <w:lang w:eastAsia="ru-RU"/>
          <w14:ligatures w14:val="none"/>
        </w:rPr>
        <w:t>"О государственном кадастре недвижимости"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из государственного кадастра недвижимости.</w:t>
      </w:r>
    </w:p>
    <w:p w14:paraId="449412D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0" w:name="sub_101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End w:id="60"/>
    </w:p>
    <w:p w14:paraId="7FA46A7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1" w:name="sub_101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End w:id="61"/>
    </w:p>
    <w:p w14:paraId="6194802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14:paraId="1905A2B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2" w:name="sub_101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28. При присвоении объекту адресации адреса или аннулировании его адреса уполномоченный орган обязан:</w:t>
      </w:r>
      <w:bookmarkEnd w:id="62"/>
    </w:p>
    <w:p w14:paraId="083F85E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3" w:name="sub_119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определить возможность присвоения объекту адресации адреса или аннулирования его адреса;</w:t>
      </w:r>
      <w:bookmarkEnd w:id="63"/>
    </w:p>
    <w:p w14:paraId="0800660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4" w:name="sub_119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провести осмотр местонахождения объекта адресации (при необходимости);</w:t>
      </w:r>
      <w:bookmarkEnd w:id="64"/>
    </w:p>
    <w:p w14:paraId="1255F69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5" w:name="sub_119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End w:id="65"/>
    </w:p>
    <w:p w14:paraId="06E23B4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6" w:name="sub_102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End w:id="66"/>
    </w:p>
    <w:p w14:paraId="3009CC2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2E972C0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6. Изменение адреса объекта адресации</w:t>
      </w:r>
    </w:p>
    <w:p w14:paraId="50E3D1E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EF8F79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30. Причинами изменения адреса объекта адресации могут быть:</w:t>
      </w:r>
    </w:p>
    <w:p w14:paraId="404051A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Разделение объектов недвижимости на самостоятельные части.</w:t>
      </w:r>
    </w:p>
    <w:p w14:paraId="7E8A153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Образование нового объекта недвижимости при объединении двух и более смежных объектов недвижимости.</w:t>
      </w:r>
    </w:p>
    <w:p w14:paraId="125BCD4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Упорядочение элементов застройки.</w:t>
      </w:r>
    </w:p>
    <w:p w14:paraId="66DDB8A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Иные причины.</w:t>
      </w:r>
    </w:p>
    <w:p w14:paraId="63011B6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31. Изменение адреса объектов недвижимости производится на основании постановления администрации сельского поселения.</w:t>
      </w:r>
    </w:p>
    <w:p w14:paraId="3C84541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14:paraId="3B9B003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33. Все изменения при переадресации объектов недвижимости регистрируются в Государственном адресном реестре.</w:t>
      </w:r>
    </w:p>
    <w:p w14:paraId="44646CF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34. В Государственном адресном реестре формируется запись об изменении адреса объекта недвижимости, при этом производится:</w:t>
      </w:r>
    </w:p>
    <w:p w14:paraId="5BB4120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 аннулирование старого адреса объекта недвижимости;</w:t>
      </w:r>
    </w:p>
    <w:p w14:paraId="26252E8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 присвоение нового адреса объекту недвижимости.</w:t>
      </w:r>
      <w:bookmarkStart w:id="67" w:name="sub_1013"/>
      <w:bookmarkEnd w:id="67"/>
    </w:p>
    <w:p w14:paraId="7B77A90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35.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14:paraId="389CF25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8092035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7. Решение органа местного самоуправления</w:t>
      </w:r>
    </w:p>
    <w:p w14:paraId="11258B1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855B25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8" w:name="sub_102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36. Решение уполномоченного органа о присвоении объекту адресации адреса принимается одновременно:</w:t>
      </w:r>
      <w:bookmarkEnd w:id="68"/>
    </w:p>
    <w:p w14:paraId="3AA6B9C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9" w:name="sub_121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End w:id="69"/>
    </w:p>
    <w:p w14:paraId="2931AD6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0" w:name="sub_121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Земельным кодексом Российской Федерации;</w:t>
      </w:r>
      <w:bookmarkEnd w:id="70"/>
    </w:p>
    <w:p w14:paraId="71D7404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1" w:name="sub_121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с заключением уполномоченным органом договора о развитии застроенной территории в соответствии с </w:t>
      </w:r>
      <w:bookmarkEnd w:id="7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"https://pravo-search.minjust.ru/bigs/showDocument.html?id=387507C3-B80D-4C0D-9291-8CDC81673F2B" \t "_blank" </w:instrTex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857A7B">
        <w:rPr>
          <w:rFonts w:ascii="Arial" w:eastAsia="Times New Roman" w:hAnsi="Arial" w:cs="Arial"/>
          <w:color w:val="0000FF"/>
          <w:kern w:val="0"/>
          <w:sz w:val="24"/>
          <w:szCs w:val="24"/>
          <w:lang w:eastAsia="ru-RU"/>
          <w14:ligatures w14:val="none"/>
        </w:rPr>
        <w:t>Градостроительным кодексом Российской Федерации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Российской Федерации;</w:t>
      </w:r>
    </w:p>
    <w:p w14:paraId="69C9020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2" w:name="sub_121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с утверждением проекта планировки территории;</w:t>
      </w:r>
      <w:bookmarkEnd w:id="72"/>
    </w:p>
    <w:p w14:paraId="5F5F056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3" w:name="sub_121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д) с принятием решения о строительстве объекта адресации.</w:t>
      </w:r>
      <w:bookmarkEnd w:id="73"/>
    </w:p>
    <w:p w14:paraId="5B602CB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4" w:name="sub_102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37. Решение уполномоченного органа о присвоении объекту адресации адреса содержит:</w:t>
      </w:r>
      <w:bookmarkEnd w:id="74"/>
    </w:p>
    <w:p w14:paraId="13A06DE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присвоенный объекту адресации адрес;</w:t>
      </w:r>
    </w:p>
    <w:p w14:paraId="0CA60A3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реквизиты и наименования документов, на основании которых принято решение о присвоении адреса;</w:t>
      </w:r>
    </w:p>
    <w:p w14:paraId="58E1E59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описание местоположения объекта адресации;</w:t>
      </w:r>
    </w:p>
    <w:p w14:paraId="6D32ED3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кадастровые номера, адреса и сведения об объектах недвижимости, из которых образуется объект адресации;</w:t>
      </w:r>
    </w:p>
    <w:p w14:paraId="55C3126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37A5AE8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другие необходимые сведения, определенные уполномоченным органом.</w:t>
      </w:r>
    </w:p>
    <w:p w14:paraId="6A25DC0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14:paraId="4976774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38</w:t>
      </w:r>
      <w:bookmarkStart w:id="75" w:name="sub_102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Решение уполномоченного органа об аннулировании адреса объекта адресации содержит:</w:t>
      </w:r>
      <w:bookmarkEnd w:id="75"/>
    </w:p>
    <w:p w14:paraId="60CA688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аннулируемый адрес объекта адресации;</w:t>
      </w:r>
    </w:p>
    <w:p w14:paraId="50191AC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уникальный номер аннулируемого адреса объекта адресации в государственном адресном реестре;</w:t>
      </w:r>
    </w:p>
    <w:p w14:paraId="6E24F0F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причину аннулирования адреса объекта адресации;</w:t>
      </w:r>
    </w:p>
    <w:p w14:paraId="1A3C7E0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14:paraId="1DBAE39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25B957D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другие необходимые сведения, определенные уполномоченным органом.</w:t>
      </w:r>
    </w:p>
    <w:p w14:paraId="526CB4D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2F628A1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39</w:t>
      </w:r>
      <w:bookmarkStart w:id="76" w:name="sub_102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End w:id="76"/>
    </w:p>
    <w:p w14:paraId="7258D3C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7" w:name="sub_102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End w:id="77"/>
    </w:p>
    <w:p w14:paraId="54C2167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8" w:name="sub_102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End w:id="78"/>
    </w:p>
    <w:p w14:paraId="34E4E00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B730545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8. Порядок подачи заявления</w:t>
      </w:r>
    </w:p>
    <w:p w14:paraId="169DFFA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665B6D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9" w:name="sub_102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End w:id="79"/>
    </w:p>
    <w:p w14:paraId="4723EB4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0" w:name="sub_127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право хозяйственного ведения;</w:t>
      </w:r>
      <w:bookmarkEnd w:id="80"/>
    </w:p>
    <w:p w14:paraId="48071F0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1" w:name="sub_127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право оперативного управления;</w:t>
      </w:r>
      <w:bookmarkEnd w:id="81"/>
    </w:p>
    <w:p w14:paraId="543EF80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2" w:name="sub_127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право пожизненно наследуемого владения;</w:t>
      </w:r>
      <w:bookmarkEnd w:id="82"/>
    </w:p>
    <w:p w14:paraId="0EBE419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3" w:name="sub_127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право постоянного (бессрочного) пользования.</w:t>
      </w:r>
      <w:bookmarkEnd w:id="83"/>
    </w:p>
    <w:p w14:paraId="33E7334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4" w:name="sub_102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43. Заявление составляется лицами, указанными в пункте 42 настоящих Правил (далее - заявитель), по форме, устанавливаемой Министерством финансов Российской Федерации.</w:t>
      </w:r>
      <w:bookmarkEnd w:id="84"/>
    </w:p>
    <w:p w14:paraId="47A6A9B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5" w:name="sub_102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bookmarkEnd w:id="85"/>
    </w:p>
    <w:p w14:paraId="5FCAC96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019D0CB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14:paraId="00FCDCD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6" w:name="sub_103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45.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End w:id="86"/>
    </w:p>
    <w:p w14:paraId="7FAFCA5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7" w:name="sub_103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46.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End w:id="87"/>
    </w:p>
    <w:p w14:paraId="15F33CF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14:paraId="2F76C5E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14:paraId="7A92A6D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8" w:name="sub_103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47. Заявление подписывается заявителем либо представителем заявителя.</w:t>
      </w:r>
      <w:bookmarkEnd w:id="88"/>
    </w:p>
    <w:p w14:paraId="6716D52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71FD082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14:paraId="132F5E3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1B3F5DD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48</w:t>
      </w:r>
      <w:bookmarkStart w:id="89" w:name="sub_103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bookmarkEnd w:id="89"/>
    </w:p>
    <w:p w14:paraId="690001D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4053247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49</w:t>
      </w:r>
      <w:bookmarkStart w:id="90" w:name="sub_103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К заявлению прилагаются следующие документы:</w:t>
      </w:r>
      <w:bookmarkEnd w:id="90"/>
    </w:p>
    <w:p w14:paraId="50AACC2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1" w:name="sub_134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правоустанавливающие и (или) правоудостоверяющие документы на объект (объекты) адресации;</w:t>
      </w:r>
      <w:bookmarkEnd w:id="91"/>
    </w:p>
    <w:p w14:paraId="43662B9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2" w:name="sub_134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End w:id="92"/>
    </w:p>
    <w:p w14:paraId="41A20CC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3" w:name="sub_134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End w:id="93"/>
    </w:p>
    <w:p w14:paraId="00D1037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4" w:name="sub_134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End w:id="94"/>
    </w:p>
    <w:p w14:paraId="6D7F9A0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5" w:name="sub_134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End w:id="95"/>
    </w:p>
    <w:p w14:paraId="5345645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6" w:name="sub_134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End w:id="96"/>
    </w:p>
    <w:p w14:paraId="2827934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7" w:name="sub_134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End w:id="97"/>
    </w:p>
    <w:p w14:paraId="114B038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8" w:name="sub_134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23 настоящих Правил);</w:t>
      </w:r>
      <w:bookmarkEnd w:id="98"/>
    </w:p>
    <w:p w14:paraId="05D35D5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9" w:name="sub_134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23 настоящих Правил).</w:t>
      </w:r>
      <w:bookmarkEnd w:id="99"/>
    </w:p>
    <w:p w14:paraId="18B0796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50</w:t>
      </w:r>
      <w:bookmarkStart w:id="100" w:name="sub_103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Уполномоченные органы запрашивают документы, указанные в пункте 49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bookmarkEnd w:id="100"/>
    </w:p>
    <w:p w14:paraId="452EDB2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Заявители (представители заявителя) при подаче заявления вправе приложить к нему документы, указанные в пункте 49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19A6CD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Документы, указанные в пункте 49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14:paraId="0C4E4FB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51</w:t>
      </w:r>
      <w:bookmarkStart w:id="101" w:name="sub_103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Если заявление и документы, указанные в пункте 49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 Расписка выдается заявителю (представителю заявителя) в день получения уполномоченным органом таких документов.</w:t>
      </w:r>
      <w:bookmarkEnd w:id="101"/>
    </w:p>
    <w:p w14:paraId="33560B7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В случае если заявление и документы, указанные в пункте 49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0703574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Получение заявления и документов, указанных в пункте 49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2637563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Сообщение о получении заявления и документов, указанных в пункте 49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14:paraId="33F2802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Сообщение о получении заявления и документов, указанных в пункте 49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14:paraId="792A1BC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52</w:t>
      </w:r>
      <w:bookmarkStart w:id="102" w:name="sub_103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bookmarkEnd w:id="102"/>
    </w:p>
    <w:p w14:paraId="5F79489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3" w:name="sub_103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53. В случае представления заявления через многофункциональный центр срок, указанный в пункте 52 настоящих Правил, исчисляется со дня передачи многофункциональным центром заявления и документов, указанных в пункте 49 настоящих Правил (при их наличии), в уполномоченный орган.</w:t>
      </w:r>
      <w:bookmarkEnd w:id="103"/>
    </w:p>
    <w:p w14:paraId="4AE2767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4" w:name="sub_103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54.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End w:id="104"/>
    </w:p>
    <w:p w14:paraId="6CE864A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52 и 53 настоящих Правил;</w:t>
      </w:r>
    </w:p>
    <w:p w14:paraId="2A69A92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52 и 53 настоящих Правил срока посредством почтового отправления по указанному в заявлении почтовому адресу.</w:t>
      </w:r>
    </w:p>
    <w:p w14:paraId="328AA18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рабочего дня, следующего за днем истечения срока, установленного пунктами 52 и 53 настоящих Правил.</w:t>
      </w:r>
    </w:p>
    <w:p w14:paraId="0B63442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5" w:name="sub_104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55. В присвоении объекту адресации адреса или аннулировании его адреса может быть отказано в случаях, если:</w:t>
      </w:r>
      <w:bookmarkEnd w:id="105"/>
    </w:p>
    <w:p w14:paraId="7A3B82E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6" w:name="sub_140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с заявлением о присвоении объекту адресации адреса обратилось лицо, не указанное в 42 и 44 настоящих Правил;</w:t>
      </w:r>
      <w:bookmarkEnd w:id="106"/>
    </w:p>
    <w:p w14:paraId="581900B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7" w:name="sub_140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End w:id="107"/>
    </w:p>
    <w:p w14:paraId="523CC2B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8" w:name="sub_140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End w:id="108"/>
    </w:p>
    <w:p w14:paraId="0007EC9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9" w:name="sub_140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отсутствуют случаи и условия для присвоения объекту адресации адреса или аннулирования его адреса, указанные в пунктах 5, 16-19 и 23-27 настоящих Правил.</w:t>
      </w:r>
      <w:bookmarkEnd w:id="109"/>
    </w:p>
    <w:p w14:paraId="4B0AF54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0" w:name="sub_104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57 настоящих Правил, являющиеся основанием для принятия такого решения.</w:t>
      </w:r>
      <w:bookmarkEnd w:id="110"/>
    </w:p>
    <w:p w14:paraId="7E6F872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1" w:name="sub_104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57.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bookmarkEnd w:id="111"/>
    </w:p>
    <w:p w14:paraId="17A0775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58</w:t>
      </w:r>
      <w:bookmarkStart w:id="112" w:name="sub_104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  <w:bookmarkEnd w:id="112"/>
    </w:p>
    <w:p w14:paraId="020E7FC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1479F01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9. Порядок ведения и использования Государственного адресного реестра</w:t>
      </w:r>
    </w:p>
    <w:p w14:paraId="33AB89F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6D86D5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59.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адреса, ранее внесенные в государственный адресный реестр, сведения об адресе сохраняются в государственном адресном реестре со статусом "архивная информация".</w:t>
      </w:r>
    </w:p>
    <w:p w14:paraId="47E86F0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14:paraId="3AF8206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14:paraId="5C01015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3" w:name="sub_53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  <w:bookmarkEnd w:id="113"/>
    </w:p>
    <w:p w14:paraId="2D9D373B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14:paraId="035C96F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196FD5" w14:textId="77777777" w:rsidR="00857A7B" w:rsidRPr="00857A7B" w:rsidRDefault="00857A7B" w:rsidP="00857A7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bookmarkStart w:id="114" w:name="sub_1400"/>
      <w:r w:rsidRPr="00857A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10. Правила написания наименований и нумерации объектов адресации</w:t>
      </w:r>
      <w:bookmarkEnd w:id="114"/>
    </w:p>
    <w:p w14:paraId="74E404E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9C4F6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60</w:t>
      </w:r>
      <w:bookmarkStart w:id="115" w:name="sub_105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bookmarkEnd w:id="115"/>
    </w:p>
    <w:p w14:paraId="099E310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14:paraId="14CCA062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14:paraId="09318F38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Наименования страны и субъектов Российской Федерации должны соответствовать соответствующим наименованиям в Конституции Российской Федерации.</w:t>
      </w:r>
    </w:p>
    <w:p w14:paraId="4D5012F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14:paraId="13F53DDE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61</w:t>
      </w:r>
      <w:bookmarkStart w:id="116" w:name="sub_105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bookmarkEnd w:id="116"/>
    </w:p>
    <w:p w14:paraId="42532BD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7" w:name="sub_1054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а) "-" - дефис;</w:t>
      </w:r>
      <w:bookmarkEnd w:id="117"/>
    </w:p>
    <w:p w14:paraId="0BC5A7C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8" w:name="sub_1054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б) "." - точка;</w:t>
      </w:r>
      <w:bookmarkEnd w:id="118"/>
    </w:p>
    <w:p w14:paraId="38C3555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9" w:name="sub_1054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в) "(" - открывающая круглая скобка;</w:t>
      </w:r>
      <w:bookmarkEnd w:id="119"/>
    </w:p>
    <w:p w14:paraId="38AEAE3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0" w:name="sub_10544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г) ")" - закрывающая круглая скобка;</w:t>
      </w:r>
      <w:bookmarkEnd w:id="120"/>
    </w:p>
    <w:p w14:paraId="205E8797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1" w:name="sub_1054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д) "N" - знак номера.</w:t>
      </w:r>
      <w:bookmarkEnd w:id="121"/>
    </w:p>
    <w:p w14:paraId="65847F40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62</w:t>
      </w:r>
      <w:bookmarkStart w:id="122" w:name="sub_1055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End w:id="122"/>
    </w:p>
    <w:p w14:paraId="27129A7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63</w:t>
      </w:r>
      <w:bookmarkStart w:id="123" w:name="sub_1056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End w:id="123"/>
    </w:p>
    <w:p w14:paraId="0FBC5D0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64</w:t>
      </w:r>
      <w:bookmarkStart w:id="124" w:name="sub_1057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End w:id="124"/>
    </w:p>
    <w:p w14:paraId="4849F6A3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65</w:t>
      </w:r>
      <w:bookmarkStart w:id="125" w:name="sub_1058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End w:id="125"/>
    </w:p>
    <w:p w14:paraId="5887B94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66</w:t>
      </w:r>
      <w:bookmarkStart w:id="126" w:name="sub_1059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End w:id="126"/>
    </w:p>
    <w:p w14:paraId="69DBF8D6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7" w:name="sub_1060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  <w:bookmarkEnd w:id="127"/>
    </w:p>
    <w:p w14:paraId="36E62959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8" w:name="sub_1061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68.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bookmarkEnd w:id="128"/>
    </w:p>
    <w:p w14:paraId="36CCFB9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14:paraId="70DDD6C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9" w:name="sub_1062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End w:id="129"/>
    </w:p>
    <w:p w14:paraId="09849BB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70</w:t>
      </w:r>
      <w:bookmarkStart w:id="130" w:name="sub_1063"/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0"/>
    </w:p>
    <w:p w14:paraId="3F563051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71. Присвоение номеров объектам, расположенным на улицах 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14:paraId="68886AC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72. 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14:paraId="5475BFA4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73. При адресации не допускается наличие одинаковых номеров у разных объектов.</w:t>
      </w:r>
    </w:p>
    <w:p w14:paraId="4445E4DF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74.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14:paraId="486A273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75.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14:paraId="2B701C0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76. При адресации объектов строительства, находящихся на территории СОТ, ДНТ, СТ в границах населенного пункта, объекту присваивается номер земельного участка, на котором данный объект находится (согласно представленной схеме).</w:t>
      </w:r>
    </w:p>
    <w:p w14:paraId="06F06D0D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77. Не подлежат адресации временные объекты.</w:t>
      </w:r>
    </w:p>
    <w:p w14:paraId="50942ECA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78. Предприятие, как имущественный комплекс, состоящее из зданий (строений), сооружений, может иметь единый почтовый адрес.</w:t>
      </w:r>
    </w:p>
    <w:p w14:paraId="5FD3D585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CB33CDC" w14:textId="77777777" w:rsidR="00857A7B" w:rsidRPr="00857A7B" w:rsidRDefault="00857A7B" w:rsidP="00857A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32B330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Глава сельского поселения Кузьмино-Отвержский сельсовет</w:t>
      </w:r>
    </w:p>
    <w:p w14:paraId="2B112E87" w14:textId="77777777" w:rsidR="00857A7B" w:rsidRPr="00857A7B" w:rsidRDefault="00857A7B" w:rsidP="00857A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857A7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А.И. Коростелев</w:t>
      </w:r>
    </w:p>
    <w:p w14:paraId="1B94AB36" w14:textId="77777777" w:rsidR="007806D8" w:rsidRDefault="007806D8"/>
    <w:sectPr w:rsidR="0078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8"/>
    <w:rsid w:val="007806D8"/>
    <w:rsid w:val="008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CF90D-CF4F-4354-8676-C91B3A7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7EFDF25-592A-4662-871D-9782B1A135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7EFDF25-592A-4662-871D-9782B1A135C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1E39FBAD-9CCB-4C6C-BDF5-F4AC58847EA7" TargetMode="External"/><Relationship Id="rId10" Type="http://schemas.openxmlformats.org/officeDocument/2006/relationships/hyperlink" Target="https://pravo-search.minjust.ru/bigs/showDocument.html?id=17EFDF25-592A-4662-871D-9782B1A135CF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6157</Words>
  <Characters>35101</Characters>
  <Application>Microsoft Office Word</Application>
  <DocSecurity>0</DocSecurity>
  <Lines>292</Lines>
  <Paragraphs>82</Paragraphs>
  <ScaleCrop>false</ScaleCrop>
  <Company/>
  <LinksUpToDate>false</LinksUpToDate>
  <CharactersWithSpaces>41176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2023-05-03T11:27:00Z</dcterms:created>
  <dcterms:modified xsi:type="dcterms:W3CDTF">2023-05-03T11:28:00Z</dcterms:modified>
</cp:coreProperties>
</file>